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64" w:rsidRDefault="009B3E64">
      <w:pPr>
        <w:pStyle w:val="Brdtekst"/>
        <w:spacing w:before="6"/>
        <w:rPr>
          <w:rFonts w:ascii="Times New Roman"/>
          <w:sz w:val="12"/>
        </w:rPr>
      </w:pPr>
      <w:bookmarkStart w:id="0" w:name="_GoBack"/>
      <w:bookmarkEnd w:id="0"/>
    </w:p>
    <w:p w:rsidR="009B3E64" w:rsidRDefault="00A214BB">
      <w:pPr>
        <w:tabs>
          <w:tab w:val="left" w:pos="9294"/>
        </w:tabs>
        <w:spacing w:before="92"/>
        <w:ind w:left="1134"/>
        <w:rPr>
          <w:b/>
          <w:sz w:val="24"/>
        </w:rPr>
      </w:pPr>
      <w:r>
        <w:rPr>
          <w:b/>
          <w:sz w:val="24"/>
        </w:rPr>
        <w:t>Indholdsfortegnelse</w:t>
      </w:r>
      <w:r>
        <w:rPr>
          <w:b/>
          <w:sz w:val="24"/>
        </w:rPr>
        <w:tab/>
        <w:t>Side</w:t>
      </w:r>
    </w:p>
    <w:sdt>
      <w:sdtPr>
        <w:rPr>
          <w:sz w:val="22"/>
          <w:szCs w:val="22"/>
        </w:rPr>
        <w:id w:val="2021115574"/>
        <w:docPartObj>
          <w:docPartGallery w:val="Table of Contents"/>
          <w:docPartUnique/>
        </w:docPartObj>
      </w:sdtPr>
      <w:sdtEndPr/>
      <w:sdtContent>
        <w:p w:rsidR="009B3E64" w:rsidRDefault="00A214BB">
          <w:pPr>
            <w:pStyle w:val="Indholdsfortegnelse1"/>
            <w:tabs>
              <w:tab w:val="right" w:leader="dot" w:pos="9640"/>
            </w:tabs>
            <w:spacing w:before="826"/>
            <w:ind w:left="1134" w:firstLine="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11" w:history="1">
            <w:r>
              <w:t>AFSNIT A -</w:t>
            </w:r>
            <w:r>
              <w:rPr>
                <w:spacing w:val="-1"/>
              </w:rPr>
              <w:t xml:space="preserve"> </w:t>
            </w:r>
            <w:r>
              <w:t>OFFICIELLE</w:t>
            </w:r>
            <w:r>
              <w:rPr>
                <w:spacing w:val="-1"/>
              </w:rPr>
              <w:t xml:space="preserve"> </w:t>
            </w:r>
            <w:r>
              <w:t>DISCIPLINER</w:t>
            </w:r>
            <w:r>
              <w:tab/>
              <w:t>2</w:t>
            </w:r>
          </w:hyperlink>
        </w:p>
        <w:p w:rsidR="009B3E64" w:rsidRDefault="00A214BB">
          <w:pPr>
            <w:pStyle w:val="Indholdsfortegnelse1"/>
            <w:numPr>
              <w:ilvl w:val="0"/>
              <w:numId w:val="10"/>
            </w:numPr>
            <w:tabs>
              <w:tab w:val="left" w:pos="1402"/>
              <w:tab w:val="right" w:leader="dot" w:pos="9642"/>
            </w:tabs>
            <w:ind w:hanging="267"/>
          </w:pPr>
          <w:hyperlink w:anchor="_TOC_250010" w:history="1">
            <w:r>
              <w:t>Individuelt</w:t>
            </w:r>
            <w:r>
              <w:tab/>
              <w:t>2</w:t>
            </w:r>
          </w:hyperlink>
        </w:p>
        <w:p w:rsidR="009B3E64" w:rsidRDefault="00A214BB">
          <w:pPr>
            <w:pStyle w:val="Indholdsfortegnelse1"/>
            <w:numPr>
              <w:ilvl w:val="0"/>
              <w:numId w:val="10"/>
            </w:numPr>
            <w:tabs>
              <w:tab w:val="left" w:pos="1402"/>
              <w:tab w:val="right" w:leader="dot" w:pos="9643"/>
            </w:tabs>
            <w:ind w:hanging="267"/>
          </w:pPr>
          <w:hyperlink w:anchor="_TOC_250009" w:history="1">
            <w:r>
              <w:t>Doubler</w:t>
            </w:r>
            <w:r>
              <w:tab/>
              <w:t>2</w:t>
            </w:r>
          </w:hyperlink>
        </w:p>
        <w:p w:rsidR="009B3E64" w:rsidRDefault="00A214BB">
          <w:pPr>
            <w:pStyle w:val="Indholdsfortegnelse1"/>
            <w:numPr>
              <w:ilvl w:val="0"/>
              <w:numId w:val="10"/>
            </w:numPr>
            <w:tabs>
              <w:tab w:val="left" w:pos="1402"/>
              <w:tab w:val="right" w:leader="dot" w:pos="9643"/>
            </w:tabs>
            <w:ind w:hanging="267"/>
          </w:pPr>
          <w:hyperlink w:anchor="_TOC_250008" w:history="1">
            <w:r>
              <w:t>Hold</w:t>
            </w:r>
            <w:r>
              <w:tab/>
              <w:t>2</w:t>
            </w:r>
          </w:hyperlink>
        </w:p>
        <w:p w:rsidR="009B3E64" w:rsidRDefault="00A214BB">
          <w:pPr>
            <w:pStyle w:val="Indholdsfortegnelse1"/>
            <w:numPr>
              <w:ilvl w:val="0"/>
              <w:numId w:val="10"/>
            </w:numPr>
            <w:tabs>
              <w:tab w:val="left" w:pos="1402"/>
              <w:tab w:val="right" w:leader="dot" w:pos="9641"/>
            </w:tabs>
            <w:ind w:hanging="267"/>
          </w:pPr>
          <w:hyperlink w:anchor="_TOC_250007" w:history="1">
            <w:r>
              <w:t>Præcisionsbowling</w:t>
            </w:r>
            <w:r>
              <w:tab/>
              <w:t>2</w:t>
            </w:r>
          </w:hyperlink>
        </w:p>
        <w:p w:rsidR="009B3E64" w:rsidRDefault="00A214BB">
          <w:pPr>
            <w:pStyle w:val="Indholdsfortegnelse1"/>
            <w:numPr>
              <w:ilvl w:val="0"/>
              <w:numId w:val="10"/>
            </w:numPr>
            <w:tabs>
              <w:tab w:val="left" w:pos="1402"/>
              <w:tab w:val="right" w:leader="dot" w:pos="9642"/>
            </w:tabs>
            <w:ind w:hanging="267"/>
          </w:pPr>
          <w:hyperlink w:anchor="_TOC_250006" w:history="1">
            <w:r>
              <w:t>Rudebowling</w:t>
            </w:r>
            <w:r>
              <w:tab/>
              <w:t>2</w:t>
            </w:r>
          </w:hyperlink>
        </w:p>
        <w:p w:rsidR="009B3E64" w:rsidRDefault="00A214BB">
          <w:pPr>
            <w:pStyle w:val="Indholdsfortegnelse1"/>
            <w:tabs>
              <w:tab w:val="right" w:leader="dot" w:pos="9641"/>
            </w:tabs>
            <w:spacing w:before="276"/>
            <w:ind w:left="1134" w:firstLine="0"/>
          </w:pPr>
          <w:hyperlink w:anchor="_TOC_250005" w:history="1">
            <w:r>
              <w:t>AFSNIT B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KONKURRENCEREGLER</w:t>
            </w:r>
            <w:r>
              <w:tab/>
              <w:t>3</w:t>
            </w:r>
          </w:hyperlink>
        </w:p>
        <w:p w:rsidR="009B3E64" w:rsidRDefault="00A214BB">
          <w:pPr>
            <w:pStyle w:val="Indholdsfortegnelse1"/>
            <w:numPr>
              <w:ilvl w:val="0"/>
              <w:numId w:val="9"/>
            </w:numPr>
            <w:tabs>
              <w:tab w:val="left" w:pos="1402"/>
              <w:tab w:val="right" w:leader="dot" w:pos="9643"/>
            </w:tabs>
            <w:ind w:hanging="267"/>
          </w:pPr>
          <w:hyperlink w:anchor="_TOC_250004" w:history="1">
            <w:r>
              <w:t>Lempelser</w:t>
            </w:r>
            <w:r>
              <w:tab/>
              <w:t>3</w:t>
            </w:r>
          </w:hyperlink>
        </w:p>
        <w:p w:rsidR="009B3E64" w:rsidRDefault="00A214BB">
          <w:pPr>
            <w:pStyle w:val="Indholdsfortegnelse1"/>
            <w:numPr>
              <w:ilvl w:val="0"/>
              <w:numId w:val="9"/>
            </w:numPr>
            <w:tabs>
              <w:tab w:val="left" w:pos="1402"/>
              <w:tab w:val="right" w:leader="dot" w:pos="9642"/>
            </w:tabs>
            <w:ind w:hanging="267"/>
          </w:pPr>
          <w:hyperlink w:anchor="_TOC_250003" w:history="1">
            <w:r>
              <w:t>Generelle</w:t>
            </w:r>
            <w:r>
              <w:rPr>
                <w:spacing w:val="-1"/>
              </w:rPr>
              <w:t xml:space="preserve"> </w:t>
            </w:r>
            <w:r>
              <w:t>regler</w:t>
            </w:r>
            <w:r>
              <w:tab/>
              <w:t>4</w:t>
            </w:r>
          </w:hyperlink>
        </w:p>
        <w:p w:rsidR="009B3E64" w:rsidRDefault="00A214BB">
          <w:pPr>
            <w:pStyle w:val="Indholdsfortegnelse1"/>
            <w:numPr>
              <w:ilvl w:val="0"/>
              <w:numId w:val="9"/>
            </w:numPr>
            <w:tabs>
              <w:tab w:val="left" w:pos="1402"/>
              <w:tab w:val="right" w:leader="dot" w:pos="9639"/>
            </w:tabs>
            <w:ind w:hanging="267"/>
          </w:pPr>
          <w:hyperlink w:anchor="_TOC_250002" w:history="1">
            <w:r>
              <w:t>Generelle regler – handicappet/frisk discipliner</w:t>
            </w:r>
            <w:r>
              <w:rPr>
                <w:spacing w:val="-8"/>
              </w:rPr>
              <w:t xml:space="preserve"> </w:t>
            </w:r>
            <w:r>
              <w:t>(Unified</w:t>
            </w:r>
            <w:r>
              <w:rPr>
                <w:spacing w:val="-2"/>
              </w:rPr>
              <w:t xml:space="preserve"> </w:t>
            </w:r>
            <w:r>
              <w:t>Sports)</w:t>
            </w:r>
            <w:r>
              <w:tab/>
              <w:t>4</w:t>
            </w:r>
          </w:hyperlink>
        </w:p>
        <w:p w:rsidR="009B3E64" w:rsidRDefault="00A214BB">
          <w:pPr>
            <w:pStyle w:val="Indholdsfortegnelse1"/>
            <w:numPr>
              <w:ilvl w:val="0"/>
              <w:numId w:val="9"/>
            </w:numPr>
            <w:tabs>
              <w:tab w:val="left" w:pos="1402"/>
              <w:tab w:val="right" w:leader="dot" w:pos="9641"/>
            </w:tabs>
            <w:ind w:hanging="267"/>
          </w:pPr>
          <w:hyperlink w:anchor="_TOC_250001" w:history="1">
            <w:r>
              <w:t>Præcisionsbowling</w:t>
            </w:r>
            <w:r>
              <w:tab/>
              <w:t>4</w:t>
            </w:r>
          </w:hyperlink>
        </w:p>
        <w:p w:rsidR="009B3E64" w:rsidRDefault="00A214BB">
          <w:pPr>
            <w:pStyle w:val="Indholdsfortegnelse1"/>
            <w:numPr>
              <w:ilvl w:val="0"/>
              <w:numId w:val="9"/>
            </w:numPr>
            <w:tabs>
              <w:tab w:val="left" w:pos="1402"/>
              <w:tab w:val="right" w:leader="dot" w:pos="9642"/>
            </w:tabs>
            <w:ind w:hanging="267"/>
          </w:pPr>
          <w:hyperlink w:anchor="_TOC_250000" w:history="1">
            <w:r>
              <w:t>Rudebowling</w:t>
            </w:r>
            <w:r>
              <w:tab/>
              <w:t>5</w:t>
            </w:r>
          </w:hyperlink>
        </w:p>
        <w:p w:rsidR="009B3E64" w:rsidRDefault="00A214BB">
          <w:r>
            <w:fldChar w:fldCharType="end"/>
          </w:r>
        </w:p>
      </w:sdtContent>
    </w:sdt>
    <w:p w:rsidR="009B3E64" w:rsidRDefault="009B3E64">
      <w:pPr>
        <w:sectPr w:rsidR="009B3E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40" w:right="0" w:bottom="980" w:left="0" w:header="710" w:footer="789" w:gutter="0"/>
          <w:pgNumType w:start="1"/>
          <w:cols w:space="708"/>
        </w:sectPr>
      </w:pPr>
    </w:p>
    <w:p w:rsidR="009B3E64" w:rsidRDefault="009B3E64">
      <w:pPr>
        <w:pStyle w:val="Brdtekst"/>
        <w:spacing w:before="6"/>
        <w:rPr>
          <w:sz w:val="20"/>
        </w:rPr>
      </w:pPr>
    </w:p>
    <w:p w:rsidR="009B3E64" w:rsidRDefault="00A214BB">
      <w:pPr>
        <w:ind w:left="4616" w:right="4613"/>
        <w:jc w:val="center"/>
        <w:rPr>
          <w:b/>
          <w:sz w:val="24"/>
        </w:rPr>
      </w:pPr>
      <w:r>
        <w:rPr>
          <w:b/>
          <w:sz w:val="24"/>
        </w:rPr>
        <w:t>ARTIKEL V - BOWLING</w:t>
      </w:r>
    </w:p>
    <w:p w:rsidR="009B3E64" w:rsidRDefault="009B3E64">
      <w:pPr>
        <w:pStyle w:val="Brdtekst"/>
        <w:spacing w:before="9"/>
        <w:rPr>
          <w:b/>
          <w:sz w:val="23"/>
        </w:rPr>
      </w:pPr>
    </w:p>
    <w:p w:rsidR="009B3E64" w:rsidRDefault="00A214BB">
      <w:pPr>
        <w:pStyle w:val="Brdtekst"/>
        <w:spacing w:before="1"/>
        <w:ind w:left="1133" w:right="1139"/>
      </w:pPr>
      <w:r>
        <w:t>De officielle idrætsregler for Special Olympics gælder for alle Special Olympics bowling- konkurrencer. Special Olympics, som er et internationalt idrætsprogram, har lavet disse regler på basis af de konkurrenceregler, der er fastlagt af Federation Interna</w:t>
      </w:r>
      <w:r>
        <w:t>tionale des Quilleurs (FIQ) (såvel som World Tenpin Bowling Association WTBA). ABC, WIBC eller YABA regler skal anvendes, undtagen hvis de er i konflikt med de officielle idrætsregler for Special Olympics. I sådanne tilfælde gælder de officielle idrætsregl</w:t>
      </w:r>
      <w:r>
        <w:t>er for Special Olympics. WIBC, ABC, YABA bliver USBC med effekt fra 1. januar 2005.</w:t>
      </w:r>
    </w:p>
    <w:p w:rsidR="009B3E64" w:rsidRDefault="009B3E64">
      <w:pPr>
        <w:pStyle w:val="Brdtekst"/>
        <w:rPr>
          <w:sz w:val="26"/>
        </w:rPr>
      </w:pPr>
    </w:p>
    <w:p w:rsidR="009B3E64" w:rsidRDefault="009B3E64">
      <w:pPr>
        <w:pStyle w:val="Brdtekst"/>
        <w:rPr>
          <w:sz w:val="26"/>
        </w:rPr>
      </w:pPr>
    </w:p>
    <w:p w:rsidR="009B3E64" w:rsidRDefault="009B3E64">
      <w:pPr>
        <w:pStyle w:val="Brdtekst"/>
        <w:rPr>
          <w:sz w:val="26"/>
        </w:rPr>
      </w:pPr>
    </w:p>
    <w:p w:rsidR="009B3E64" w:rsidRDefault="00A214BB">
      <w:pPr>
        <w:pStyle w:val="Overskrift1"/>
        <w:spacing w:before="208"/>
        <w:ind w:left="1134" w:firstLine="0"/>
      </w:pPr>
      <w:bookmarkStart w:id="1" w:name="_TOC_250011"/>
      <w:bookmarkEnd w:id="1"/>
      <w:r>
        <w:t>AFSNIT A - OFFICIELLE DISCIPLINER</w:t>
      </w:r>
    </w:p>
    <w:p w:rsidR="009B3E64" w:rsidRDefault="009B3E64">
      <w:pPr>
        <w:pStyle w:val="Brdtekst"/>
        <w:spacing w:before="11"/>
        <w:rPr>
          <w:b/>
          <w:sz w:val="23"/>
        </w:rPr>
      </w:pPr>
    </w:p>
    <w:p w:rsidR="009B3E64" w:rsidRDefault="00A214BB">
      <w:pPr>
        <w:pStyle w:val="Overskrift1"/>
        <w:numPr>
          <w:ilvl w:val="0"/>
          <w:numId w:val="8"/>
        </w:numPr>
        <w:tabs>
          <w:tab w:val="left" w:pos="1402"/>
        </w:tabs>
        <w:spacing w:line="275" w:lineRule="exact"/>
        <w:ind w:hanging="267"/>
      </w:pPr>
      <w:bookmarkStart w:id="2" w:name="_TOC_250010"/>
      <w:bookmarkEnd w:id="2"/>
      <w:r>
        <w:t>Individuelt</w:t>
      </w:r>
    </w:p>
    <w:p w:rsidR="009B3E64" w:rsidRDefault="00A214BB">
      <w:pPr>
        <w:pStyle w:val="Listeafsnit"/>
        <w:numPr>
          <w:ilvl w:val="1"/>
          <w:numId w:val="8"/>
        </w:numPr>
        <w:tabs>
          <w:tab w:val="left" w:pos="2438"/>
          <w:tab w:val="left" w:pos="2439"/>
        </w:tabs>
        <w:spacing w:line="275" w:lineRule="exact"/>
        <w:rPr>
          <w:sz w:val="24"/>
        </w:rPr>
      </w:pPr>
      <w:r>
        <w:rPr>
          <w:sz w:val="24"/>
        </w:rPr>
        <w:t>Singler</w:t>
      </w:r>
    </w:p>
    <w:p w:rsidR="009B3E64" w:rsidRDefault="00A214BB">
      <w:pPr>
        <w:pStyle w:val="Listeafsnit"/>
        <w:numPr>
          <w:ilvl w:val="1"/>
          <w:numId w:val="8"/>
        </w:numPr>
        <w:tabs>
          <w:tab w:val="left" w:pos="2438"/>
          <w:tab w:val="left" w:pos="2439"/>
        </w:tabs>
        <w:rPr>
          <w:sz w:val="24"/>
        </w:rPr>
      </w:pPr>
      <w:r>
        <w:rPr>
          <w:sz w:val="24"/>
        </w:rPr>
        <w:t>Rampespil uden</w:t>
      </w:r>
      <w:r>
        <w:rPr>
          <w:spacing w:val="-19"/>
          <w:sz w:val="24"/>
        </w:rPr>
        <w:t xml:space="preserve"> </w:t>
      </w:r>
      <w:r>
        <w:rPr>
          <w:sz w:val="24"/>
        </w:rPr>
        <w:t>hjælper</w:t>
      </w:r>
    </w:p>
    <w:p w:rsidR="009B3E64" w:rsidRDefault="00A214BB">
      <w:pPr>
        <w:pStyle w:val="Listeafsnit"/>
        <w:numPr>
          <w:ilvl w:val="1"/>
          <w:numId w:val="8"/>
        </w:numPr>
        <w:tabs>
          <w:tab w:val="left" w:pos="2437"/>
          <w:tab w:val="left" w:pos="2438"/>
        </w:tabs>
        <w:ind w:left="2437" w:hanging="453"/>
        <w:rPr>
          <w:sz w:val="24"/>
        </w:rPr>
      </w:pPr>
      <w:r>
        <w:rPr>
          <w:sz w:val="24"/>
        </w:rPr>
        <w:t>Rampespil med</w:t>
      </w:r>
      <w:r>
        <w:rPr>
          <w:spacing w:val="-18"/>
          <w:sz w:val="24"/>
        </w:rPr>
        <w:t xml:space="preserve"> </w:t>
      </w:r>
      <w:r>
        <w:rPr>
          <w:sz w:val="24"/>
        </w:rPr>
        <w:t>hjælper</w:t>
      </w:r>
    </w:p>
    <w:p w:rsidR="009B3E64" w:rsidRDefault="009B3E64">
      <w:pPr>
        <w:pStyle w:val="Brdtekst"/>
        <w:spacing w:before="1"/>
      </w:pPr>
    </w:p>
    <w:p w:rsidR="009B3E64" w:rsidRDefault="00A214BB">
      <w:pPr>
        <w:pStyle w:val="Overskrift1"/>
        <w:numPr>
          <w:ilvl w:val="0"/>
          <w:numId w:val="8"/>
        </w:numPr>
        <w:tabs>
          <w:tab w:val="left" w:pos="1402"/>
        </w:tabs>
        <w:spacing w:line="275" w:lineRule="exact"/>
        <w:ind w:hanging="267"/>
      </w:pPr>
      <w:bookmarkStart w:id="3" w:name="_TOC_250009"/>
      <w:bookmarkEnd w:id="3"/>
      <w:r>
        <w:t>Doubler</w:t>
      </w:r>
    </w:p>
    <w:p w:rsidR="009B3E64" w:rsidRDefault="00A214BB">
      <w:pPr>
        <w:pStyle w:val="Listeafsnit"/>
        <w:numPr>
          <w:ilvl w:val="1"/>
          <w:numId w:val="8"/>
        </w:numPr>
        <w:tabs>
          <w:tab w:val="left" w:pos="2438"/>
          <w:tab w:val="left" w:pos="2439"/>
        </w:tabs>
        <w:spacing w:line="275" w:lineRule="exact"/>
        <w:rPr>
          <w:sz w:val="24"/>
        </w:rPr>
      </w:pPr>
      <w:r>
        <w:rPr>
          <w:sz w:val="24"/>
        </w:rPr>
        <w:t>Mænd</w:t>
      </w:r>
    </w:p>
    <w:p w:rsidR="009B3E64" w:rsidRDefault="00A214BB">
      <w:pPr>
        <w:pStyle w:val="Listeafsnit"/>
        <w:numPr>
          <w:ilvl w:val="1"/>
          <w:numId w:val="8"/>
        </w:numPr>
        <w:tabs>
          <w:tab w:val="left" w:pos="2437"/>
          <w:tab w:val="left" w:pos="2439"/>
        </w:tabs>
        <w:rPr>
          <w:sz w:val="24"/>
        </w:rPr>
      </w:pPr>
      <w:r>
        <w:rPr>
          <w:sz w:val="24"/>
        </w:rPr>
        <w:t>Kvinder</w:t>
      </w:r>
    </w:p>
    <w:p w:rsidR="009B3E64" w:rsidRDefault="00A214BB">
      <w:pPr>
        <w:pStyle w:val="Listeafsnit"/>
        <w:numPr>
          <w:ilvl w:val="1"/>
          <w:numId w:val="8"/>
        </w:numPr>
        <w:tabs>
          <w:tab w:val="left" w:pos="2437"/>
          <w:tab w:val="left" w:pos="2438"/>
        </w:tabs>
        <w:ind w:left="2437" w:hanging="453"/>
        <w:rPr>
          <w:sz w:val="24"/>
        </w:rPr>
      </w:pPr>
      <w:r>
        <w:rPr>
          <w:sz w:val="24"/>
        </w:rPr>
        <w:t>Mixed</w:t>
      </w:r>
    </w:p>
    <w:p w:rsidR="009B3E64" w:rsidRDefault="00A214BB">
      <w:pPr>
        <w:pStyle w:val="Listeafsnit"/>
        <w:numPr>
          <w:ilvl w:val="1"/>
          <w:numId w:val="8"/>
        </w:numPr>
        <w:tabs>
          <w:tab w:val="left" w:pos="2438"/>
          <w:tab w:val="left" w:pos="2439"/>
        </w:tabs>
        <w:rPr>
          <w:sz w:val="24"/>
        </w:rPr>
      </w:pPr>
      <w:r>
        <w:rPr>
          <w:sz w:val="24"/>
        </w:rPr>
        <w:t>Handicappet/frisk, mænd (Unified</w:t>
      </w:r>
      <w:r>
        <w:rPr>
          <w:spacing w:val="-2"/>
          <w:sz w:val="24"/>
        </w:rPr>
        <w:t xml:space="preserve"> </w:t>
      </w:r>
      <w:r>
        <w:rPr>
          <w:sz w:val="24"/>
        </w:rPr>
        <w:t>Sports)</w:t>
      </w:r>
    </w:p>
    <w:p w:rsidR="009B3E64" w:rsidRDefault="00A214BB">
      <w:pPr>
        <w:pStyle w:val="Listeafsnit"/>
        <w:numPr>
          <w:ilvl w:val="1"/>
          <w:numId w:val="8"/>
        </w:numPr>
        <w:tabs>
          <w:tab w:val="left" w:pos="2438"/>
          <w:tab w:val="left" w:pos="2439"/>
        </w:tabs>
        <w:rPr>
          <w:sz w:val="24"/>
        </w:rPr>
      </w:pPr>
      <w:r>
        <w:rPr>
          <w:sz w:val="24"/>
        </w:rPr>
        <w:t>Handicappet/frisk, kvinder (Unified</w:t>
      </w:r>
      <w:r>
        <w:rPr>
          <w:spacing w:val="-3"/>
          <w:sz w:val="24"/>
        </w:rPr>
        <w:t xml:space="preserve"> </w:t>
      </w:r>
      <w:r>
        <w:rPr>
          <w:sz w:val="24"/>
        </w:rPr>
        <w:t>Sports)</w:t>
      </w:r>
    </w:p>
    <w:p w:rsidR="009B3E64" w:rsidRDefault="00A214BB">
      <w:pPr>
        <w:pStyle w:val="Listeafsnit"/>
        <w:numPr>
          <w:ilvl w:val="1"/>
          <w:numId w:val="8"/>
        </w:numPr>
        <w:tabs>
          <w:tab w:val="left" w:pos="2438"/>
          <w:tab w:val="left" w:pos="2439"/>
        </w:tabs>
        <w:rPr>
          <w:sz w:val="24"/>
        </w:rPr>
      </w:pPr>
      <w:r>
        <w:rPr>
          <w:sz w:val="24"/>
        </w:rPr>
        <w:t>Handicappet/frisk, mixed (Unified</w:t>
      </w:r>
      <w:r>
        <w:rPr>
          <w:spacing w:val="-18"/>
          <w:sz w:val="24"/>
        </w:rPr>
        <w:t xml:space="preserve"> </w:t>
      </w:r>
      <w:r>
        <w:rPr>
          <w:sz w:val="24"/>
        </w:rPr>
        <w:t>Sports)</w:t>
      </w:r>
    </w:p>
    <w:p w:rsidR="009B3E64" w:rsidRDefault="009B3E64">
      <w:pPr>
        <w:pStyle w:val="Brdtekst"/>
        <w:rPr>
          <w:sz w:val="16"/>
        </w:rPr>
      </w:pPr>
    </w:p>
    <w:p w:rsidR="009B3E64" w:rsidRDefault="009B3E64">
      <w:pPr>
        <w:rPr>
          <w:sz w:val="16"/>
        </w:rPr>
        <w:sectPr w:rsidR="009B3E64">
          <w:pgSz w:w="11910" w:h="16840"/>
          <w:pgMar w:top="1740" w:right="0" w:bottom="980" w:left="0" w:header="710" w:footer="789" w:gutter="0"/>
          <w:cols w:space="708"/>
        </w:sectPr>
      </w:pPr>
    </w:p>
    <w:p w:rsidR="009B3E64" w:rsidRDefault="00A214BB">
      <w:pPr>
        <w:pStyle w:val="Overskrift1"/>
        <w:numPr>
          <w:ilvl w:val="0"/>
          <w:numId w:val="8"/>
        </w:numPr>
        <w:tabs>
          <w:tab w:val="left" w:pos="1402"/>
        </w:tabs>
        <w:spacing w:before="92"/>
        <w:ind w:hanging="267"/>
      </w:pPr>
      <w:bookmarkStart w:id="4" w:name="_TOC_250008"/>
      <w:bookmarkEnd w:id="4"/>
      <w:r>
        <w:t>Hold</w:t>
      </w:r>
    </w:p>
    <w:p w:rsidR="009B3E64" w:rsidRDefault="00A214BB">
      <w:pPr>
        <w:pStyle w:val="Brdtekst"/>
        <w:spacing w:before="11"/>
        <w:rPr>
          <w:b/>
          <w:sz w:val="31"/>
        </w:rPr>
      </w:pPr>
      <w:r>
        <w:br w:type="column"/>
      </w:r>
    </w:p>
    <w:p w:rsidR="009B3E64" w:rsidRDefault="00A214BB">
      <w:pPr>
        <w:pStyle w:val="Listeafsnit"/>
        <w:numPr>
          <w:ilvl w:val="0"/>
          <w:numId w:val="7"/>
        </w:numPr>
        <w:tabs>
          <w:tab w:val="left" w:pos="463"/>
          <w:tab w:val="left" w:pos="464"/>
        </w:tabs>
        <w:rPr>
          <w:sz w:val="24"/>
        </w:rPr>
      </w:pPr>
      <w:r>
        <w:rPr>
          <w:sz w:val="24"/>
        </w:rPr>
        <w:t>Mænd</w:t>
      </w:r>
    </w:p>
    <w:p w:rsidR="009B3E64" w:rsidRDefault="00A214BB">
      <w:pPr>
        <w:pStyle w:val="Listeafsnit"/>
        <w:numPr>
          <w:ilvl w:val="0"/>
          <w:numId w:val="7"/>
        </w:numPr>
        <w:tabs>
          <w:tab w:val="left" w:pos="462"/>
          <w:tab w:val="left" w:pos="464"/>
        </w:tabs>
        <w:rPr>
          <w:sz w:val="24"/>
        </w:rPr>
      </w:pPr>
      <w:r>
        <w:rPr>
          <w:sz w:val="24"/>
        </w:rPr>
        <w:t>Kvinder</w:t>
      </w:r>
    </w:p>
    <w:p w:rsidR="009B3E64" w:rsidRDefault="00A214BB">
      <w:pPr>
        <w:pStyle w:val="Listeafsnit"/>
        <w:numPr>
          <w:ilvl w:val="0"/>
          <w:numId w:val="7"/>
        </w:numPr>
        <w:tabs>
          <w:tab w:val="left" w:pos="462"/>
          <w:tab w:val="left" w:pos="463"/>
        </w:tabs>
        <w:ind w:left="462" w:hanging="453"/>
        <w:rPr>
          <w:sz w:val="24"/>
        </w:rPr>
      </w:pPr>
      <w:r>
        <w:rPr>
          <w:sz w:val="24"/>
        </w:rPr>
        <w:t>Mixed</w:t>
      </w:r>
    </w:p>
    <w:p w:rsidR="009B3E64" w:rsidRDefault="00A214BB">
      <w:pPr>
        <w:pStyle w:val="Listeafsnit"/>
        <w:numPr>
          <w:ilvl w:val="0"/>
          <w:numId w:val="7"/>
        </w:numPr>
        <w:tabs>
          <w:tab w:val="left" w:pos="463"/>
          <w:tab w:val="left" w:pos="464"/>
        </w:tabs>
        <w:rPr>
          <w:sz w:val="24"/>
        </w:rPr>
      </w:pPr>
      <w:r>
        <w:rPr>
          <w:sz w:val="24"/>
        </w:rPr>
        <w:t>Handicappet/frisk, mænd (Unified</w:t>
      </w:r>
      <w:r>
        <w:rPr>
          <w:spacing w:val="-2"/>
          <w:sz w:val="24"/>
        </w:rPr>
        <w:t xml:space="preserve"> </w:t>
      </w:r>
      <w:r>
        <w:rPr>
          <w:sz w:val="24"/>
        </w:rPr>
        <w:t>Sports)</w:t>
      </w:r>
    </w:p>
    <w:p w:rsidR="009B3E64" w:rsidRDefault="00A214BB">
      <w:pPr>
        <w:pStyle w:val="Listeafsnit"/>
        <w:numPr>
          <w:ilvl w:val="0"/>
          <w:numId w:val="7"/>
        </w:numPr>
        <w:tabs>
          <w:tab w:val="left" w:pos="463"/>
          <w:tab w:val="left" w:pos="464"/>
        </w:tabs>
        <w:rPr>
          <w:sz w:val="24"/>
        </w:rPr>
      </w:pPr>
      <w:r>
        <w:rPr>
          <w:sz w:val="24"/>
        </w:rPr>
        <w:t>Handicappet/frisk, kvinder (Unified</w:t>
      </w:r>
      <w:r>
        <w:rPr>
          <w:spacing w:val="-3"/>
          <w:sz w:val="24"/>
        </w:rPr>
        <w:t xml:space="preserve"> </w:t>
      </w:r>
      <w:r>
        <w:rPr>
          <w:sz w:val="24"/>
        </w:rPr>
        <w:t>Sports)</w:t>
      </w:r>
    </w:p>
    <w:p w:rsidR="009B3E64" w:rsidRDefault="00A214BB">
      <w:pPr>
        <w:pStyle w:val="Listeafsnit"/>
        <w:numPr>
          <w:ilvl w:val="0"/>
          <w:numId w:val="7"/>
        </w:numPr>
        <w:tabs>
          <w:tab w:val="left" w:pos="463"/>
          <w:tab w:val="left" w:pos="464"/>
        </w:tabs>
        <w:rPr>
          <w:sz w:val="24"/>
        </w:rPr>
      </w:pPr>
      <w:r>
        <w:rPr>
          <w:sz w:val="24"/>
        </w:rPr>
        <w:t>Handicappet/frisk, mixed (Unified</w:t>
      </w:r>
      <w:r>
        <w:rPr>
          <w:spacing w:val="-18"/>
          <w:sz w:val="24"/>
        </w:rPr>
        <w:t xml:space="preserve"> </w:t>
      </w:r>
      <w:r>
        <w:rPr>
          <w:sz w:val="24"/>
        </w:rPr>
        <w:t>Sports</w:t>
      </w:r>
      <w:r>
        <w:rPr>
          <w:sz w:val="24"/>
        </w:rPr>
        <w:t>)</w:t>
      </w:r>
    </w:p>
    <w:p w:rsidR="009B3E64" w:rsidRDefault="009B3E64">
      <w:pPr>
        <w:rPr>
          <w:sz w:val="24"/>
        </w:rPr>
        <w:sectPr w:rsidR="009B3E64">
          <w:type w:val="continuous"/>
          <w:pgSz w:w="11910" w:h="16840"/>
          <w:pgMar w:top="1740" w:right="0" w:bottom="980" w:left="0" w:header="708" w:footer="708" w:gutter="0"/>
          <w:cols w:num="2" w:space="708" w:equalWidth="0">
            <w:col w:w="1935" w:space="40"/>
            <w:col w:w="9935"/>
          </w:cols>
        </w:sectPr>
      </w:pPr>
    </w:p>
    <w:p w:rsidR="009B3E64" w:rsidRDefault="009B3E64">
      <w:pPr>
        <w:pStyle w:val="Brdtekst"/>
        <w:rPr>
          <w:sz w:val="20"/>
        </w:rPr>
      </w:pPr>
    </w:p>
    <w:p w:rsidR="009B3E64" w:rsidRDefault="009B3E64">
      <w:pPr>
        <w:pStyle w:val="Brdtekst"/>
        <w:spacing w:before="10"/>
        <w:rPr>
          <w:sz w:val="19"/>
        </w:rPr>
      </w:pPr>
    </w:p>
    <w:p w:rsidR="009B3E64" w:rsidRDefault="00A214BB">
      <w:pPr>
        <w:pStyle w:val="Brdtekst"/>
        <w:spacing w:before="92"/>
        <w:ind w:left="1134" w:right="1338"/>
      </w:pPr>
      <w:r>
        <w:t>Følgende discipliner giver mulighed for meningsfyldt konkurrence for idrætsudøvere med evner på et lavere niveau:</w:t>
      </w:r>
    </w:p>
    <w:p w:rsidR="009B3E64" w:rsidRDefault="009B3E64">
      <w:pPr>
        <w:pStyle w:val="Brdtekst"/>
      </w:pPr>
    </w:p>
    <w:p w:rsidR="009B3E64" w:rsidRDefault="00A214BB">
      <w:pPr>
        <w:pStyle w:val="Overskrift1"/>
        <w:numPr>
          <w:ilvl w:val="0"/>
          <w:numId w:val="8"/>
        </w:numPr>
        <w:tabs>
          <w:tab w:val="left" w:pos="1402"/>
        </w:tabs>
        <w:spacing w:before="1"/>
        <w:ind w:hanging="267"/>
      </w:pPr>
      <w:bookmarkStart w:id="5" w:name="_TOC_250007"/>
      <w:bookmarkEnd w:id="5"/>
      <w:r>
        <w:t>Præcisionsbowling</w:t>
      </w:r>
    </w:p>
    <w:p w:rsidR="009B3E64" w:rsidRDefault="009B3E64">
      <w:pPr>
        <w:pStyle w:val="Brdtekst"/>
        <w:rPr>
          <w:b/>
        </w:rPr>
      </w:pPr>
    </w:p>
    <w:p w:rsidR="009B3E64" w:rsidRDefault="00A214BB">
      <w:pPr>
        <w:pStyle w:val="Overskrift1"/>
        <w:numPr>
          <w:ilvl w:val="0"/>
          <w:numId w:val="8"/>
        </w:numPr>
        <w:tabs>
          <w:tab w:val="left" w:pos="1402"/>
        </w:tabs>
        <w:ind w:hanging="267"/>
      </w:pPr>
      <w:bookmarkStart w:id="6" w:name="_TOC_250006"/>
      <w:bookmarkEnd w:id="6"/>
      <w:r>
        <w:t>Rudebowling</w:t>
      </w:r>
    </w:p>
    <w:p w:rsidR="009B3E64" w:rsidRDefault="009B3E64">
      <w:pPr>
        <w:sectPr w:rsidR="009B3E64">
          <w:type w:val="continuous"/>
          <w:pgSz w:w="11910" w:h="16840"/>
          <w:pgMar w:top="1740" w:right="0" w:bottom="980" w:left="0" w:header="708" w:footer="708" w:gutter="0"/>
          <w:cols w:space="708"/>
        </w:sectPr>
      </w:pPr>
    </w:p>
    <w:p w:rsidR="009B3E64" w:rsidRDefault="009B3E64">
      <w:pPr>
        <w:pStyle w:val="Brdtekst"/>
        <w:spacing w:before="6"/>
        <w:rPr>
          <w:b/>
          <w:sz w:val="12"/>
        </w:rPr>
      </w:pPr>
    </w:p>
    <w:p w:rsidR="009B3E64" w:rsidRDefault="00A214BB">
      <w:pPr>
        <w:pStyle w:val="Overskrift1"/>
        <w:spacing w:before="92"/>
        <w:ind w:left="1134" w:firstLine="0"/>
      </w:pPr>
      <w:bookmarkStart w:id="7" w:name="_TOC_250005"/>
      <w:bookmarkEnd w:id="7"/>
      <w:r>
        <w:t>AFSNIT B - KONKURRENCEREGLER</w:t>
      </w:r>
    </w:p>
    <w:p w:rsidR="009B3E64" w:rsidRDefault="009B3E64">
      <w:pPr>
        <w:pStyle w:val="Brdtekst"/>
        <w:spacing w:before="11"/>
        <w:rPr>
          <w:b/>
          <w:sz w:val="23"/>
        </w:rPr>
      </w:pPr>
    </w:p>
    <w:p w:rsidR="009B3E64" w:rsidRDefault="00A214BB">
      <w:pPr>
        <w:pStyle w:val="Overskrift1"/>
        <w:ind w:left="1134" w:firstLine="0"/>
      </w:pPr>
      <w:bookmarkStart w:id="8" w:name="_TOC_250004"/>
      <w:bookmarkEnd w:id="8"/>
      <w:r>
        <w:t>1. Lempelser</w:t>
      </w:r>
    </w:p>
    <w:p w:rsidR="009B3E64" w:rsidRDefault="009B3E64">
      <w:pPr>
        <w:pStyle w:val="Brdtekst"/>
        <w:spacing w:before="10"/>
        <w:rPr>
          <w:b/>
          <w:sz w:val="23"/>
        </w:rPr>
      </w:pPr>
    </w:p>
    <w:p w:rsidR="009B3E64" w:rsidRDefault="00A214BB">
      <w:pPr>
        <w:pStyle w:val="Listeafsnit"/>
        <w:numPr>
          <w:ilvl w:val="0"/>
          <w:numId w:val="6"/>
        </w:numPr>
        <w:tabs>
          <w:tab w:val="left" w:pos="1558"/>
          <w:tab w:val="left" w:pos="1559"/>
        </w:tabs>
        <w:ind w:right="1351" w:hanging="424"/>
        <w:rPr>
          <w:sz w:val="24"/>
        </w:rPr>
      </w:pPr>
      <w:r>
        <w:rPr>
          <w:sz w:val="24"/>
        </w:rPr>
        <w:t>Bowling-ramper og andre hjælpemidler må anvendes, hvis de er godkendt af Special Olympics Competition</w:t>
      </w:r>
      <w:r>
        <w:rPr>
          <w:spacing w:val="-26"/>
          <w:sz w:val="24"/>
        </w:rPr>
        <w:t xml:space="preserve"> </w:t>
      </w:r>
      <w:r>
        <w:rPr>
          <w:sz w:val="24"/>
        </w:rPr>
        <w:t>Comitee.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Listeafsnit"/>
        <w:numPr>
          <w:ilvl w:val="0"/>
          <w:numId w:val="6"/>
        </w:numPr>
        <w:tabs>
          <w:tab w:val="left" w:pos="1558"/>
          <w:tab w:val="left" w:pos="1559"/>
        </w:tabs>
        <w:ind w:right="1313" w:hanging="424"/>
        <w:rPr>
          <w:sz w:val="24"/>
        </w:rPr>
      </w:pPr>
      <w:r>
        <w:rPr>
          <w:sz w:val="24"/>
        </w:rPr>
        <w:t>Rampespillere kan kun blive placeret i rækker, som er adskilt fra andre bowlere, når der er tale om individuelle konkurrencer. Indenfor ramperæk</w:t>
      </w:r>
      <w:r>
        <w:rPr>
          <w:sz w:val="24"/>
        </w:rPr>
        <w:t>ken kan en idrætsudøver deltage i disse to</w:t>
      </w:r>
      <w:r>
        <w:rPr>
          <w:spacing w:val="-20"/>
          <w:sz w:val="24"/>
        </w:rPr>
        <w:t xml:space="preserve"> </w:t>
      </w:r>
      <w:r>
        <w:rPr>
          <w:sz w:val="24"/>
        </w:rPr>
        <w:t>klasser: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Listeafsnit"/>
        <w:numPr>
          <w:ilvl w:val="1"/>
          <w:numId w:val="6"/>
        </w:numPr>
        <w:tabs>
          <w:tab w:val="left" w:pos="1827"/>
        </w:tabs>
        <w:rPr>
          <w:sz w:val="24"/>
        </w:rPr>
      </w:pPr>
      <w:r>
        <w:rPr>
          <w:sz w:val="24"/>
        </w:rPr>
        <w:t>Rampespil uden</w:t>
      </w:r>
      <w:r>
        <w:rPr>
          <w:spacing w:val="-19"/>
          <w:sz w:val="24"/>
        </w:rPr>
        <w:t xml:space="preserve"> </w:t>
      </w:r>
      <w:r>
        <w:rPr>
          <w:sz w:val="24"/>
        </w:rPr>
        <w:t>hjælper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Listeafsnit"/>
        <w:numPr>
          <w:ilvl w:val="2"/>
          <w:numId w:val="6"/>
        </w:numPr>
        <w:tabs>
          <w:tab w:val="left" w:pos="2706"/>
        </w:tabs>
        <w:ind w:hanging="267"/>
        <w:rPr>
          <w:sz w:val="24"/>
        </w:rPr>
      </w:pPr>
      <w:r>
        <w:rPr>
          <w:sz w:val="24"/>
        </w:rPr>
        <w:t>Regler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Brdtekst"/>
        <w:tabs>
          <w:tab w:val="left" w:pos="3401"/>
        </w:tabs>
        <w:ind w:left="2977"/>
      </w:pPr>
      <w:r>
        <w:rPr>
          <w:rFonts w:ascii="Wingdings" w:hAnsi="Wingdings"/>
        </w:rPr>
        <w:t></w:t>
      </w:r>
      <w:r>
        <w:rPr>
          <w:rFonts w:ascii="Times New Roman" w:hAnsi="Times New Roman"/>
        </w:rPr>
        <w:tab/>
      </w:r>
      <w:r>
        <w:t>Idrætsudøveren placerer selv rampen uden</w:t>
      </w:r>
      <w:r>
        <w:rPr>
          <w:spacing w:val="-36"/>
        </w:rPr>
        <w:t xml:space="preserve"> </w:t>
      </w:r>
      <w:r>
        <w:t>hjælp.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Brdtekst"/>
        <w:tabs>
          <w:tab w:val="left" w:pos="3401"/>
        </w:tabs>
        <w:ind w:left="3401" w:right="1205" w:hanging="425"/>
      </w:pPr>
      <w:r>
        <w:rPr>
          <w:rFonts w:ascii="Wingdings" w:hAnsi="Wingdings"/>
        </w:rPr>
        <w:t></w:t>
      </w:r>
      <w:r>
        <w:rPr>
          <w:rFonts w:ascii="Times New Roman" w:hAnsi="Times New Roman"/>
        </w:rPr>
        <w:tab/>
      </w:r>
      <w:r>
        <w:t>Idrætsudøveren får hjælp til at placere kuglen på rampen</w:t>
      </w:r>
      <w:r>
        <w:rPr>
          <w:spacing w:val="-4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skubber</w:t>
      </w:r>
      <w:r>
        <w:rPr>
          <w:spacing w:val="-1"/>
          <w:w w:val="99"/>
        </w:rPr>
        <w:t xml:space="preserve"> </w:t>
      </w:r>
      <w:r>
        <w:t>selv kuglen ned ad rampen mod</w:t>
      </w:r>
      <w:r>
        <w:rPr>
          <w:spacing w:val="-25"/>
        </w:rPr>
        <w:t xml:space="preserve"> </w:t>
      </w:r>
      <w:r>
        <w:t>målet.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Listeafsnit"/>
        <w:numPr>
          <w:ilvl w:val="2"/>
          <w:numId w:val="6"/>
        </w:numPr>
        <w:tabs>
          <w:tab w:val="left" w:pos="2706"/>
        </w:tabs>
        <w:ind w:hanging="267"/>
        <w:rPr>
          <w:sz w:val="24"/>
        </w:rPr>
      </w:pPr>
      <w:r>
        <w:rPr>
          <w:sz w:val="24"/>
        </w:rPr>
        <w:t>Bowlingspilleren må spille op til tre ruder færdig ad</w:t>
      </w:r>
      <w:r>
        <w:rPr>
          <w:spacing w:val="-43"/>
          <w:sz w:val="24"/>
        </w:rPr>
        <w:t xml:space="preserve"> </w:t>
      </w:r>
      <w:r>
        <w:rPr>
          <w:sz w:val="24"/>
        </w:rPr>
        <w:t>gangen.</w:t>
      </w:r>
    </w:p>
    <w:p w:rsidR="009B3E64" w:rsidRDefault="009B3E64">
      <w:pPr>
        <w:pStyle w:val="Brdtekst"/>
        <w:rPr>
          <w:sz w:val="26"/>
        </w:rPr>
      </w:pPr>
    </w:p>
    <w:p w:rsidR="009B3E64" w:rsidRDefault="009B3E64">
      <w:pPr>
        <w:pStyle w:val="Brdtekst"/>
        <w:spacing w:before="11"/>
        <w:rPr>
          <w:sz w:val="21"/>
        </w:rPr>
      </w:pPr>
    </w:p>
    <w:p w:rsidR="009B3E64" w:rsidRDefault="00A214BB">
      <w:pPr>
        <w:pStyle w:val="Listeafsnit"/>
        <w:numPr>
          <w:ilvl w:val="1"/>
          <w:numId w:val="6"/>
        </w:numPr>
        <w:tabs>
          <w:tab w:val="left" w:pos="1827"/>
        </w:tabs>
        <w:rPr>
          <w:sz w:val="24"/>
        </w:rPr>
      </w:pPr>
      <w:r>
        <w:rPr>
          <w:sz w:val="24"/>
        </w:rPr>
        <w:t>Rampespil med</w:t>
      </w:r>
      <w:r>
        <w:rPr>
          <w:spacing w:val="-18"/>
          <w:sz w:val="24"/>
        </w:rPr>
        <w:t xml:space="preserve"> </w:t>
      </w:r>
      <w:r>
        <w:rPr>
          <w:sz w:val="24"/>
        </w:rPr>
        <w:t>hjælper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Listeafsnit"/>
        <w:numPr>
          <w:ilvl w:val="2"/>
          <w:numId w:val="6"/>
        </w:numPr>
        <w:tabs>
          <w:tab w:val="left" w:pos="2706"/>
        </w:tabs>
        <w:ind w:hanging="267"/>
        <w:rPr>
          <w:sz w:val="24"/>
        </w:rPr>
      </w:pPr>
      <w:r>
        <w:rPr>
          <w:sz w:val="24"/>
        </w:rPr>
        <w:t>Regler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Brdtekst"/>
        <w:tabs>
          <w:tab w:val="left" w:pos="3401"/>
        </w:tabs>
        <w:ind w:left="3402" w:right="1296" w:hanging="425"/>
      </w:pPr>
      <w:r>
        <w:rPr>
          <w:rFonts w:ascii="Wingdings" w:hAnsi="Wingdings"/>
        </w:rPr>
        <w:t></w:t>
      </w:r>
      <w:r>
        <w:rPr>
          <w:rFonts w:ascii="Times New Roman" w:hAnsi="Times New Roman"/>
        </w:rPr>
        <w:tab/>
      </w:r>
      <w:r>
        <w:t>En hjælper må placere rampen i retning af keglerne,</w:t>
      </w:r>
      <w:r>
        <w:rPr>
          <w:spacing w:val="-42"/>
        </w:rPr>
        <w:t xml:space="preserve"> </w:t>
      </w:r>
      <w:r>
        <w:t>men</w:t>
      </w:r>
      <w:r>
        <w:rPr>
          <w:spacing w:val="-5"/>
        </w:rPr>
        <w:t xml:space="preserve"> </w:t>
      </w:r>
      <w:r>
        <w:t>hjælperen</w:t>
      </w:r>
      <w:r>
        <w:rPr>
          <w:spacing w:val="-1"/>
          <w:w w:val="99"/>
        </w:rPr>
        <w:t xml:space="preserve"> </w:t>
      </w:r>
      <w:r>
        <w:t>skal hele tiden stå med ryggen til keglerne og foretage placeringen ved hjælp af idrætsudøver</w:t>
      </w:r>
      <w:r>
        <w:t>ens anvisninger (enten mundtlige eller fysiske</w:t>
      </w:r>
      <w:r>
        <w:rPr>
          <w:spacing w:val="-1"/>
        </w:rPr>
        <w:t xml:space="preserve"> </w:t>
      </w:r>
      <w:r>
        <w:t>anvisninger).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Brdtekst"/>
        <w:tabs>
          <w:tab w:val="left" w:pos="3401"/>
        </w:tabs>
        <w:ind w:left="3401" w:right="1751" w:hanging="425"/>
      </w:pPr>
      <w:r>
        <w:rPr>
          <w:rFonts w:ascii="Wingdings" w:hAnsi="Wingdings"/>
        </w:rPr>
        <w:t></w:t>
      </w:r>
      <w:r>
        <w:rPr>
          <w:rFonts w:ascii="Times New Roman" w:hAnsi="Times New Roman"/>
        </w:rPr>
        <w:tab/>
      </w:r>
      <w:r>
        <w:t>Hvis en idrætsudøver ikke er i stand til at give</w:t>
      </w:r>
      <w:r>
        <w:rPr>
          <w:spacing w:val="-38"/>
        </w:rPr>
        <w:t xml:space="preserve"> </w:t>
      </w:r>
      <w:r>
        <w:t>anvisninger</w:t>
      </w:r>
      <w:r>
        <w:rPr>
          <w:spacing w:val="-4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beskrevet oven for, er vedkommende muligvis bedre egnet til at deltage i Motor Activity Training Program (MATP)</w:t>
      </w:r>
      <w:r>
        <w:rPr>
          <w:spacing w:val="-48"/>
        </w:rPr>
        <w:t xml:space="preserve"> </w:t>
      </w:r>
      <w:r>
        <w:t>discipliner.</w:t>
      </w:r>
    </w:p>
    <w:p w:rsidR="009B3E64" w:rsidRDefault="009B3E64">
      <w:pPr>
        <w:pStyle w:val="Brdtekst"/>
        <w:spacing w:before="10"/>
        <w:rPr>
          <w:sz w:val="23"/>
        </w:rPr>
      </w:pPr>
    </w:p>
    <w:p w:rsidR="009B3E64" w:rsidRDefault="00A214BB">
      <w:pPr>
        <w:pStyle w:val="Listeafsnit"/>
        <w:numPr>
          <w:ilvl w:val="2"/>
          <w:numId w:val="6"/>
        </w:numPr>
        <w:tabs>
          <w:tab w:val="left" w:pos="2706"/>
        </w:tabs>
        <w:ind w:hanging="267"/>
        <w:rPr>
          <w:sz w:val="24"/>
        </w:rPr>
      </w:pPr>
      <w:r>
        <w:rPr>
          <w:sz w:val="24"/>
        </w:rPr>
        <w:t>Bowlingspilleren må spille op til tre ruder færdig ad</w:t>
      </w:r>
      <w:r>
        <w:rPr>
          <w:spacing w:val="-43"/>
          <w:sz w:val="24"/>
        </w:rPr>
        <w:t xml:space="preserve"> </w:t>
      </w:r>
      <w:r>
        <w:rPr>
          <w:sz w:val="24"/>
        </w:rPr>
        <w:t>gangen.</w:t>
      </w:r>
    </w:p>
    <w:p w:rsidR="009B3E64" w:rsidRDefault="009B3E64">
      <w:pPr>
        <w:rPr>
          <w:sz w:val="24"/>
        </w:rPr>
        <w:sectPr w:rsidR="009B3E64">
          <w:pgSz w:w="11910" w:h="16840"/>
          <w:pgMar w:top="1740" w:right="0" w:bottom="980" w:left="0" w:header="710" w:footer="789" w:gutter="0"/>
          <w:cols w:space="708"/>
        </w:sectPr>
      </w:pPr>
    </w:p>
    <w:p w:rsidR="009B3E64" w:rsidRDefault="009B3E64">
      <w:pPr>
        <w:pStyle w:val="Brdtekst"/>
        <w:spacing w:before="6"/>
        <w:rPr>
          <w:sz w:val="12"/>
        </w:rPr>
      </w:pPr>
    </w:p>
    <w:p w:rsidR="009B3E64" w:rsidRDefault="00A214BB">
      <w:pPr>
        <w:pStyle w:val="Overskrift1"/>
        <w:numPr>
          <w:ilvl w:val="0"/>
          <w:numId w:val="5"/>
        </w:numPr>
        <w:tabs>
          <w:tab w:val="left" w:pos="1402"/>
        </w:tabs>
        <w:spacing w:before="92"/>
        <w:ind w:hanging="267"/>
      </w:pPr>
      <w:bookmarkStart w:id="9" w:name="_TOC_250003"/>
      <w:r>
        <w:t>Generelle</w:t>
      </w:r>
      <w:r>
        <w:rPr>
          <w:spacing w:val="-1"/>
        </w:rPr>
        <w:t xml:space="preserve"> </w:t>
      </w:r>
      <w:bookmarkEnd w:id="9"/>
      <w:r>
        <w:t>regler</w:t>
      </w:r>
    </w:p>
    <w:p w:rsidR="009B3E64" w:rsidRDefault="009B3E64">
      <w:pPr>
        <w:pStyle w:val="Brdtekst"/>
        <w:spacing w:before="9"/>
        <w:rPr>
          <w:b/>
          <w:sz w:val="23"/>
        </w:rPr>
      </w:pPr>
    </w:p>
    <w:p w:rsidR="009B3E64" w:rsidRDefault="00A214BB">
      <w:pPr>
        <w:pStyle w:val="Listeafsnit"/>
        <w:numPr>
          <w:ilvl w:val="0"/>
          <w:numId w:val="4"/>
        </w:numPr>
        <w:tabs>
          <w:tab w:val="left" w:pos="1558"/>
          <w:tab w:val="left" w:pos="1559"/>
        </w:tabs>
        <w:spacing w:before="1"/>
        <w:ind w:right="1153" w:hanging="424"/>
        <w:rPr>
          <w:sz w:val="24"/>
        </w:rPr>
      </w:pPr>
      <w:r>
        <w:rPr>
          <w:sz w:val="24"/>
        </w:rPr>
        <w:t>Det startsnit (uden tildeling af handicapscore) som bestemmer, hvilken klasseinddeling spillerne</w:t>
      </w:r>
      <w:r>
        <w:rPr>
          <w:spacing w:val="-8"/>
          <w:sz w:val="24"/>
        </w:rPr>
        <w:t xml:space="preserve"> </w:t>
      </w:r>
      <w:r>
        <w:rPr>
          <w:sz w:val="24"/>
        </w:rPr>
        <w:t>indplaceres</w:t>
      </w:r>
      <w:r>
        <w:rPr>
          <w:spacing w:val="-8"/>
          <w:sz w:val="24"/>
        </w:rPr>
        <w:t xml:space="preserve"> </w:t>
      </w:r>
      <w:r>
        <w:rPr>
          <w:sz w:val="24"/>
        </w:rPr>
        <w:t>efter,</w:t>
      </w:r>
      <w:r>
        <w:rPr>
          <w:spacing w:val="-8"/>
          <w:sz w:val="24"/>
        </w:rPr>
        <w:t xml:space="preserve"> </w:t>
      </w:r>
      <w:r>
        <w:rPr>
          <w:sz w:val="24"/>
        </w:rPr>
        <w:t>bestemmes</w:t>
      </w:r>
      <w:r>
        <w:rPr>
          <w:spacing w:val="-8"/>
          <w:sz w:val="24"/>
        </w:rPr>
        <w:t xml:space="preserve"> </w:t>
      </w:r>
      <w:r>
        <w:rPr>
          <w:sz w:val="24"/>
        </w:rPr>
        <w:t>ud</w:t>
      </w:r>
      <w:r>
        <w:rPr>
          <w:spacing w:val="-8"/>
          <w:sz w:val="24"/>
        </w:rPr>
        <w:t xml:space="preserve"> </w:t>
      </w:r>
      <w:r>
        <w:rPr>
          <w:sz w:val="24"/>
        </w:rPr>
        <w:t>fra</w:t>
      </w:r>
      <w:r>
        <w:rPr>
          <w:spacing w:val="-8"/>
          <w:sz w:val="24"/>
        </w:rPr>
        <w:t xml:space="preserve"> </w:t>
      </w:r>
      <w:r>
        <w:rPr>
          <w:sz w:val="24"/>
        </w:rPr>
        <w:t>følgende</w:t>
      </w:r>
      <w:r>
        <w:rPr>
          <w:spacing w:val="-8"/>
          <w:sz w:val="24"/>
        </w:rPr>
        <w:t xml:space="preserve"> </w:t>
      </w:r>
      <w:r>
        <w:rPr>
          <w:sz w:val="24"/>
        </w:rPr>
        <w:t>rækkefølge:</w:t>
      </w:r>
    </w:p>
    <w:p w:rsidR="009B3E64" w:rsidRDefault="00A214BB">
      <w:pPr>
        <w:pStyle w:val="Brdtekst"/>
        <w:ind w:left="1558" w:right="1154"/>
      </w:pPr>
      <w:r>
        <w:t>Bow</w:t>
      </w:r>
      <w:r>
        <w:t>lingspillere, som har godkendte ABC- WIBC- eller WBA-snit, anvender det højeste snit fra det nyeste snitkort. Bowlere med over 15 kampe i en etableret turnering, som ikke har et snitkort, anvender turneringssnittet. Bowlingspillere, som hverken har snit- k</w:t>
      </w:r>
      <w:r>
        <w:t>ort eller turneringssnit, anvender snittet af 15 træningskampe eller kampe uden for turnering.</w:t>
      </w:r>
    </w:p>
    <w:p w:rsidR="009B3E64" w:rsidRDefault="009B3E64">
      <w:pPr>
        <w:pStyle w:val="Brdtekst"/>
      </w:pPr>
    </w:p>
    <w:p w:rsidR="009B3E64" w:rsidRDefault="00A214BB">
      <w:pPr>
        <w:pStyle w:val="Listeafsnit"/>
        <w:numPr>
          <w:ilvl w:val="0"/>
          <w:numId w:val="4"/>
        </w:numPr>
        <w:tabs>
          <w:tab w:val="left" w:pos="1558"/>
          <w:tab w:val="left" w:pos="1559"/>
        </w:tabs>
        <w:ind w:right="1231" w:hanging="424"/>
        <w:rPr>
          <w:sz w:val="24"/>
        </w:rPr>
      </w:pPr>
      <w:r>
        <w:rPr>
          <w:sz w:val="24"/>
        </w:rPr>
        <w:t>I double- og holddiscipliner lægges de individuelle handicaps sammen for at bestem- me holdets samlede handicap. Bowlingspillere, som ikke påbegynder og gennemf</w:t>
      </w:r>
      <w:r>
        <w:rPr>
          <w:sz w:val="24"/>
        </w:rPr>
        <w:t>ører mindst tre ruder, får ikke tildelt noget handicap og får en score på 0 med til disciplin- scoren. Bowlingspillere, som gennemfører mindst tre ruder og ikke kan fortsætte, får 1/10</w:t>
      </w:r>
      <w:r>
        <w:rPr>
          <w:spacing w:val="-5"/>
          <w:sz w:val="24"/>
        </w:rPr>
        <w:t xml:space="preserve"> </w:t>
      </w:r>
      <w:r>
        <w:rPr>
          <w:sz w:val="24"/>
        </w:rPr>
        <w:t>af</w:t>
      </w:r>
      <w:r>
        <w:rPr>
          <w:spacing w:val="-5"/>
          <w:sz w:val="24"/>
        </w:rPr>
        <w:t xml:space="preserve"> </w:t>
      </w:r>
      <w:r>
        <w:rPr>
          <w:sz w:val="24"/>
        </w:rPr>
        <w:t>deres</w:t>
      </w:r>
      <w:r>
        <w:rPr>
          <w:spacing w:val="-5"/>
          <w:sz w:val="24"/>
        </w:rPr>
        <w:t xml:space="preserve"> </w:t>
      </w:r>
      <w:r>
        <w:rPr>
          <w:sz w:val="24"/>
        </w:rPr>
        <w:t>snit</w:t>
      </w:r>
      <w:r>
        <w:rPr>
          <w:spacing w:val="-5"/>
          <w:sz w:val="24"/>
        </w:rPr>
        <w:t xml:space="preserve"> </w:t>
      </w:r>
      <w:r>
        <w:rPr>
          <w:sz w:val="24"/>
        </w:rPr>
        <w:t>pr.</w:t>
      </w:r>
      <w:r>
        <w:rPr>
          <w:spacing w:val="-5"/>
          <w:sz w:val="24"/>
        </w:rPr>
        <w:t xml:space="preserve"> </w:t>
      </w:r>
      <w:r>
        <w:rPr>
          <w:sz w:val="24"/>
        </w:rPr>
        <w:t>resterende</w:t>
      </w:r>
      <w:r>
        <w:rPr>
          <w:spacing w:val="-5"/>
          <w:sz w:val="24"/>
        </w:rPr>
        <w:t xml:space="preserve"> </w:t>
      </w:r>
      <w:r>
        <w:rPr>
          <w:sz w:val="24"/>
        </w:rPr>
        <w:t>rude</w:t>
      </w:r>
      <w:r>
        <w:rPr>
          <w:spacing w:val="-5"/>
          <w:sz w:val="24"/>
        </w:rPr>
        <w:t xml:space="preserve"> </w:t>
      </w:r>
      <w:r>
        <w:rPr>
          <w:sz w:val="24"/>
        </w:rPr>
        <w:t>og</w:t>
      </w:r>
      <w:r>
        <w:rPr>
          <w:spacing w:val="-5"/>
          <w:sz w:val="24"/>
        </w:rPr>
        <w:t xml:space="preserve"> </w:t>
      </w:r>
      <w:r>
        <w:rPr>
          <w:sz w:val="24"/>
        </w:rPr>
        <w:t>hele</w:t>
      </w:r>
      <w:r>
        <w:rPr>
          <w:spacing w:val="-5"/>
          <w:sz w:val="24"/>
        </w:rPr>
        <w:t xml:space="preserve"> </w:t>
      </w:r>
      <w:r>
        <w:rPr>
          <w:sz w:val="24"/>
        </w:rPr>
        <w:t>deres</w:t>
      </w:r>
      <w:r>
        <w:rPr>
          <w:spacing w:val="-5"/>
          <w:sz w:val="24"/>
        </w:rPr>
        <w:t xml:space="preserve"> </w:t>
      </w:r>
      <w:r>
        <w:rPr>
          <w:sz w:val="24"/>
        </w:rPr>
        <w:t>handicap</w:t>
      </w:r>
      <w:r>
        <w:rPr>
          <w:spacing w:val="-5"/>
          <w:sz w:val="24"/>
        </w:rPr>
        <w:t xml:space="preserve"> </w:t>
      </w:r>
      <w:r>
        <w:rPr>
          <w:sz w:val="24"/>
        </w:rPr>
        <w:t>med</w:t>
      </w:r>
      <w:r>
        <w:rPr>
          <w:spacing w:val="-5"/>
          <w:sz w:val="24"/>
        </w:rPr>
        <w:t xml:space="preserve"> </w:t>
      </w:r>
      <w:r>
        <w:rPr>
          <w:sz w:val="24"/>
        </w:rPr>
        <w:t>til</w:t>
      </w:r>
      <w:r>
        <w:rPr>
          <w:spacing w:val="-5"/>
          <w:sz w:val="24"/>
        </w:rPr>
        <w:t xml:space="preserve"> </w:t>
      </w:r>
      <w:r>
        <w:rPr>
          <w:sz w:val="24"/>
        </w:rPr>
        <w:t>discip</w:t>
      </w:r>
      <w:r>
        <w:rPr>
          <w:sz w:val="24"/>
        </w:rPr>
        <w:t>linscoren.</w:t>
      </w:r>
    </w:p>
    <w:p w:rsidR="009B3E64" w:rsidRDefault="009B3E64">
      <w:pPr>
        <w:pStyle w:val="Brdtekst"/>
      </w:pPr>
    </w:p>
    <w:p w:rsidR="009B3E64" w:rsidRDefault="00A214BB">
      <w:pPr>
        <w:pStyle w:val="Listeafsnit"/>
        <w:numPr>
          <w:ilvl w:val="0"/>
          <w:numId w:val="4"/>
        </w:numPr>
        <w:tabs>
          <w:tab w:val="left" w:pos="1558"/>
          <w:tab w:val="left" w:pos="1559"/>
        </w:tabs>
        <w:ind w:right="1341" w:hanging="424"/>
        <w:rPr>
          <w:sz w:val="24"/>
        </w:rPr>
      </w:pPr>
      <w:r>
        <w:rPr>
          <w:sz w:val="24"/>
        </w:rPr>
        <w:t>I forbundsspil må den forskel, der er, når man trækker en bowlingspillers snit fra 200, anvendes til at bestemme idrætsudøverens eller holdets handicap (200 minus bow- lingspillerens snit = handicap pr.</w:t>
      </w:r>
      <w:r>
        <w:rPr>
          <w:spacing w:val="-1"/>
          <w:sz w:val="24"/>
        </w:rPr>
        <w:t xml:space="preserve"> </w:t>
      </w:r>
      <w:r>
        <w:rPr>
          <w:sz w:val="24"/>
        </w:rPr>
        <w:t>spil).</w:t>
      </w:r>
    </w:p>
    <w:p w:rsidR="009B3E64" w:rsidRDefault="009B3E64">
      <w:pPr>
        <w:pStyle w:val="Brdtekst"/>
      </w:pPr>
    </w:p>
    <w:p w:rsidR="009B3E64" w:rsidRDefault="00A214BB">
      <w:pPr>
        <w:pStyle w:val="Listeafsnit"/>
        <w:numPr>
          <w:ilvl w:val="0"/>
          <w:numId w:val="4"/>
        </w:numPr>
        <w:tabs>
          <w:tab w:val="left" w:pos="1558"/>
          <w:tab w:val="left" w:pos="1559"/>
        </w:tabs>
        <w:ind w:right="1205" w:hanging="424"/>
        <w:rPr>
          <w:sz w:val="24"/>
        </w:rPr>
      </w:pPr>
      <w:r>
        <w:rPr>
          <w:sz w:val="24"/>
        </w:rPr>
        <w:t>Ved turneringer med niveau-udlign</w:t>
      </w:r>
      <w:r>
        <w:rPr>
          <w:sz w:val="24"/>
        </w:rPr>
        <w:t>ing kan turneringsledelsen vælge at gøre turnerin- gen til en ”scratch”-turnering eller en handicap-turnering. I begge tilfælde skal ensarte- de standarder i henhold til FIQ’s regulativer</w:t>
      </w:r>
      <w:r>
        <w:rPr>
          <w:spacing w:val="-37"/>
          <w:sz w:val="24"/>
        </w:rPr>
        <w:t xml:space="preserve"> </w:t>
      </w:r>
      <w:r>
        <w:rPr>
          <w:sz w:val="24"/>
        </w:rPr>
        <w:t>følges.</w:t>
      </w:r>
    </w:p>
    <w:p w:rsidR="009B3E64" w:rsidRDefault="009B3E64">
      <w:pPr>
        <w:pStyle w:val="Brdtekst"/>
        <w:rPr>
          <w:sz w:val="26"/>
        </w:rPr>
      </w:pPr>
    </w:p>
    <w:p w:rsidR="009B3E64" w:rsidRDefault="009B3E64">
      <w:pPr>
        <w:pStyle w:val="Brdtekst"/>
        <w:spacing w:before="1"/>
        <w:rPr>
          <w:sz w:val="22"/>
        </w:rPr>
      </w:pPr>
    </w:p>
    <w:p w:rsidR="009B3E64" w:rsidRDefault="00A214BB">
      <w:pPr>
        <w:pStyle w:val="Overskrift1"/>
        <w:numPr>
          <w:ilvl w:val="0"/>
          <w:numId w:val="5"/>
        </w:numPr>
        <w:tabs>
          <w:tab w:val="left" w:pos="1402"/>
        </w:tabs>
        <w:ind w:hanging="267"/>
      </w:pPr>
      <w:bookmarkStart w:id="10" w:name="_TOC_250002"/>
      <w:r>
        <w:t>Generelle regler - handicappet/frisk discipliner (Unified</w:t>
      </w:r>
      <w:r>
        <w:rPr>
          <w:spacing w:val="-28"/>
        </w:rPr>
        <w:t xml:space="preserve"> </w:t>
      </w:r>
      <w:bookmarkEnd w:id="10"/>
      <w:r>
        <w:t>Sports)</w:t>
      </w:r>
    </w:p>
    <w:p w:rsidR="009B3E64" w:rsidRDefault="009B3E64">
      <w:pPr>
        <w:pStyle w:val="Brdtekst"/>
        <w:spacing w:before="10"/>
        <w:rPr>
          <w:b/>
          <w:sz w:val="23"/>
        </w:rPr>
      </w:pPr>
    </w:p>
    <w:p w:rsidR="009B3E64" w:rsidRDefault="00A214BB">
      <w:pPr>
        <w:pStyle w:val="Listeafsnit"/>
        <w:numPr>
          <w:ilvl w:val="0"/>
          <w:numId w:val="3"/>
        </w:numPr>
        <w:tabs>
          <w:tab w:val="left" w:pos="1558"/>
          <w:tab w:val="left" w:pos="1559"/>
        </w:tabs>
        <w:ind w:right="1460" w:hanging="424"/>
        <w:rPr>
          <w:sz w:val="24"/>
        </w:rPr>
      </w:pPr>
      <w:r>
        <w:rPr>
          <w:sz w:val="24"/>
        </w:rPr>
        <w:t>Handicappet/frisk doubler eller hold skal bestå af et lige antal idrætsudøvere og led- sagere (1 &amp; 1 eller 2 &amp;</w:t>
      </w:r>
      <w:r>
        <w:rPr>
          <w:spacing w:val="-14"/>
          <w:sz w:val="24"/>
        </w:rPr>
        <w:t xml:space="preserve"> </w:t>
      </w:r>
      <w:r>
        <w:rPr>
          <w:sz w:val="24"/>
        </w:rPr>
        <w:t>2).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Listeafsnit"/>
        <w:numPr>
          <w:ilvl w:val="0"/>
          <w:numId w:val="3"/>
        </w:numPr>
        <w:tabs>
          <w:tab w:val="left" w:pos="1558"/>
          <w:tab w:val="left" w:pos="1559"/>
        </w:tabs>
        <w:ind w:right="1484" w:hanging="424"/>
        <w:rPr>
          <w:sz w:val="24"/>
        </w:rPr>
      </w:pPr>
      <w:r>
        <w:rPr>
          <w:sz w:val="24"/>
        </w:rPr>
        <w:t>Den endelige score for et handicappet/frisk hold er summen af hver deltagers totale score (incl.</w:t>
      </w:r>
      <w:r>
        <w:rPr>
          <w:spacing w:val="-20"/>
          <w:sz w:val="24"/>
        </w:rPr>
        <w:t xml:space="preserve"> </w:t>
      </w:r>
      <w:r>
        <w:rPr>
          <w:sz w:val="24"/>
        </w:rPr>
        <w:t>handicap).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Listeafsnit"/>
        <w:numPr>
          <w:ilvl w:val="0"/>
          <w:numId w:val="3"/>
        </w:numPr>
        <w:tabs>
          <w:tab w:val="left" w:pos="1557"/>
          <w:tab w:val="left" w:pos="1559"/>
        </w:tabs>
        <w:ind w:right="1350" w:hanging="424"/>
        <w:rPr>
          <w:sz w:val="24"/>
        </w:rPr>
      </w:pPr>
      <w:r>
        <w:rPr>
          <w:sz w:val="24"/>
        </w:rPr>
        <w:t xml:space="preserve">Bowlingspillere på et </w:t>
      </w:r>
      <w:r>
        <w:rPr>
          <w:sz w:val="24"/>
        </w:rPr>
        <w:t>handicappet/frisk hold kan blive sat til at bowle i en hvilken som helst</w:t>
      </w:r>
      <w:r>
        <w:rPr>
          <w:spacing w:val="-16"/>
          <w:sz w:val="24"/>
        </w:rPr>
        <w:t xml:space="preserve"> </w:t>
      </w:r>
      <w:r>
        <w:rPr>
          <w:sz w:val="24"/>
        </w:rPr>
        <w:t>rækkefølge.</w:t>
      </w:r>
    </w:p>
    <w:p w:rsidR="009B3E64" w:rsidRDefault="009B3E64">
      <w:pPr>
        <w:pStyle w:val="Brdtekst"/>
        <w:rPr>
          <w:sz w:val="26"/>
        </w:rPr>
      </w:pPr>
    </w:p>
    <w:p w:rsidR="009B3E64" w:rsidRDefault="009B3E64">
      <w:pPr>
        <w:pStyle w:val="Brdtekst"/>
        <w:spacing w:before="11"/>
        <w:rPr>
          <w:sz w:val="21"/>
        </w:rPr>
      </w:pPr>
    </w:p>
    <w:p w:rsidR="009B3E64" w:rsidRDefault="00A214BB">
      <w:pPr>
        <w:pStyle w:val="Overskrift1"/>
        <w:numPr>
          <w:ilvl w:val="0"/>
          <w:numId w:val="5"/>
        </w:numPr>
        <w:tabs>
          <w:tab w:val="left" w:pos="1402"/>
        </w:tabs>
        <w:ind w:hanging="267"/>
      </w:pPr>
      <w:bookmarkStart w:id="11" w:name="_TOC_250001"/>
      <w:bookmarkEnd w:id="11"/>
      <w:r>
        <w:t>Præcisionsbowling</w:t>
      </w:r>
    </w:p>
    <w:p w:rsidR="009B3E64" w:rsidRDefault="009B3E64">
      <w:pPr>
        <w:pStyle w:val="Brdtekst"/>
        <w:spacing w:before="9"/>
        <w:rPr>
          <w:b/>
          <w:sz w:val="23"/>
        </w:rPr>
      </w:pPr>
    </w:p>
    <w:p w:rsidR="009B3E64" w:rsidRDefault="00A214BB">
      <w:pPr>
        <w:pStyle w:val="Brdtekst"/>
        <w:spacing w:before="1"/>
        <w:ind w:left="1133" w:right="1192"/>
      </w:pPr>
      <w:r>
        <w:t>Denne disciplin giver mulighed for meningsfyldt konkurrence for idrætsudøvere med evner på et lavere niveau:</w:t>
      </w:r>
    </w:p>
    <w:p w:rsidR="009B3E64" w:rsidRDefault="009B3E64">
      <w:pPr>
        <w:pStyle w:val="Brdtekst"/>
      </w:pPr>
    </w:p>
    <w:p w:rsidR="009B3E64" w:rsidRDefault="00A214BB">
      <w:pPr>
        <w:pStyle w:val="Listeafsnit"/>
        <w:numPr>
          <w:ilvl w:val="1"/>
          <w:numId w:val="5"/>
        </w:numPr>
        <w:tabs>
          <w:tab w:val="left" w:pos="1402"/>
        </w:tabs>
        <w:ind w:hanging="267"/>
        <w:rPr>
          <w:sz w:val="24"/>
        </w:rPr>
      </w:pPr>
      <w:r>
        <w:rPr>
          <w:sz w:val="24"/>
          <w:u w:val="single"/>
        </w:rPr>
        <w:t>Udstyr</w:t>
      </w:r>
    </w:p>
    <w:p w:rsidR="009B3E64" w:rsidRDefault="009B3E64">
      <w:pPr>
        <w:pStyle w:val="Brdtekst"/>
        <w:spacing w:before="11"/>
        <w:rPr>
          <w:sz w:val="15"/>
        </w:rPr>
      </w:pPr>
    </w:p>
    <w:p w:rsidR="009B3E64" w:rsidRDefault="00A214BB">
      <w:pPr>
        <w:pStyle w:val="Listeafsnit"/>
        <w:numPr>
          <w:ilvl w:val="2"/>
          <w:numId w:val="5"/>
        </w:numPr>
        <w:tabs>
          <w:tab w:val="left" w:pos="1984"/>
          <w:tab w:val="left" w:pos="1985"/>
        </w:tabs>
        <w:spacing w:before="92"/>
        <w:rPr>
          <w:sz w:val="24"/>
        </w:rPr>
      </w:pPr>
      <w:r>
        <w:rPr>
          <w:sz w:val="24"/>
        </w:rPr>
        <w:t>Godkendte</w:t>
      </w:r>
      <w:r>
        <w:rPr>
          <w:spacing w:val="-22"/>
          <w:sz w:val="24"/>
        </w:rPr>
        <w:t xml:space="preserve"> </w:t>
      </w:r>
      <w:r>
        <w:rPr>
          <w:sz w:val="24"/>
        </w:rPr>
        <w:t>bowlingkegler</w:t>
      </w:r>
    </w:p>
    <w:p w:rsidR="009B3E64" w:rsidRDefault="00A214BB">
      <w:pPr>
        <w:pStyle w:val="Listeafsnit"/>
        <w:numPr>
          <w:ilvl w:val="2"/>
          <w:numId w:val="5"/>
        </w:numPr>
        <w:tabs>
          <w:tab w:val="left" w:pos="1984"/>
          <w:tab w:val="left" w:pos="1985"/>
        </w:tabs>
        <w:rPr>
          <w:sz w:val="24"/>
        </w:rPr>
      </w:pPr>
      <w:r>
        <w:rPr>
          <w:sz w:val="24"/>
        </w:rPr>
        <w:t>To-punds</w:t>
      </w:r>
      <w:r>
        <w:rPr>
          <w:spacing w:val="-20"/>
          <w:sz w:val="24"/>
        </w:rPr>
        <w:t xml:space="preserve"> </w:t>
      </w:r>
      <w:r>
        <w:rPr>
          <w:sz w:val="24"/>
        </w:rPr>
        <w:t>bowlingkugle</w:t>
      </w:r>
    </w:p>
    <w:p w:rsidR="009B3E64" w:rsidRDefault="00A214BB">
      <w:pPr>
        <w:pStyle w:val="Listeafsnit"/>
        <w:numPr>
          <w:ilvl w:val="2"/>
          <w:numId w:val="5"/>
        </w:numPr>
        <w:tabs>
          <w:tab w:val="left" w:pos="1984"/>
          <w:tab w:val="left" w:pos="1985"/>
        </w:tabs>
        <w:rPr>
          <w:sz w:val="24"/>
        </w:rPr>
      </w:pPr>
      <w:r>
        <w:rPr>
          <w:sz w:val="24"/>
        </w:rPr>
        <w:t>Tape</w:t>
      </w:r>
    </w:p>
    <w:p w:rsidR="009B3E64" w:rsidRDefault="00A214BB">
      <w:pPr>
        <w:pStyle w:val="Listeafsnit"/>
        <w:numPr>
          <w:ilvl w:val="2"/>
          <w:numId w:val="5"/>
        </w:numPr>
        <w:tabs>
          <w:tab w:val="left" w:pos="1984"/>
          <w:tab w:val="left" w:pos="1985"/>
        </w:tabs>
        <w:rPr>
          <w:sz w:val="24"/>
        </w:rPr>
      </w:pPr>
      <w:r>
        <w:rPr>
          <w:sz w:val="24"/>
        </w:rPr>
        <w:t>Tæppe</w:t>
      </w:r>
    </w:p>
    <w:p w:rsidR="009B3E64" w:rsidRDefault="009B3E64">
      <w:pPr>
        <w:rPr>
          <w:sz w:val="24"/>
        </w:rPr>
        <w:sectPr w:rsidR="009B3E64">
          <w:pgSz w:w="11910" w:h="16840"/>
          <w:pgMar w:top="1740" w:right="0" w:bottom="980" w:left="0" w:header="710" w:footer="789" w:gutter="0"/>
          <w:cols w:space="708"/>
        </w:sectPr>
      </w:pPr>
    </w:p>
    <w:p w:rsidR="009B3E64" w:rsidRDefault="009B3E64">
      <w:pPr>
        <w:pStyle w:val="Brdtekst"/>
        <w:spacing w:before="5"/>
        <w:rPr>
          <w:sz w:val="12"/>
        </w:rPr>
      </w:pPr>
    </w:p>
    <w:p w:rsidR="009B3E64" w:rsidRDefault="00A214BB">
      <w:pPr>
        <w:pStyle w:val="Listeafsnit"/>
        <w:numPr>
          <w:ilvl w:val="1"/>
          <w:numId w:val="5"/>
        </w:numPr>
        <w:tabs>
          <w:tab w:val="left" w:pos="1402"/>
        </w:tabs>
        <w:spacing w:before="92"/>
        <w:ind w:hanging="267"/>
        <w:rPr>
          <w:sz w:val="24"/>
        </w:rPr>
      </w:pPr>
      <w:r>
        <w:rPr>
          <w:sz w:val="24"/>
          <w:u w:val="single"/>
        </w:rPr>
        <w:t>Opstilling</w:t>
      </w:r>
    </w:p>
    <w:p w:rsidR="009B3E64" w:rsidRDefault="009B3E64">
      <w:pPr>
        <w:pStyle w:val="Brdtekst"/>
        <w:spacing w:before="11"/>
        <w:rPr>
          <w:sz w:val="15"/>
        </w:rPr>
      </w:pPr>
    </w:p>
    <w:p w:rsidR="009B3E64" w:rsidRDefault="00A214BB">
      <w:pPr>
        <w:pStyle w:val="Listeafsnit"/>
        <w:numPr>
          <w:ilvl w:val="2"/>
          <w:numId w:val="5"/>
        </w:numPr>
        <w:tabs>
          <w:tab w:val="left" w:pos="1984"/>
          <w:tab w:val="left" w:pos="1985"/>
        </w:tabs>
        <w:spacing w:before="92"/>
        <w:ind w:right="1512"/>
        <w:rPr>
          <w:sz w:val="24"/>
        </w:rPr>
      </w:pPr>
      <w:r>
        <w:rPr>
          <w:sz w:val="24"/>
        </w:rPr>
        <w:t>Bowlingbaner, som har bredde efter reglerne (1,06 meter eller 3,6”) mærkes op med</w:t>
      </w:r>
      <w:r>
        <w:rPr>
          <w:spacing w:val="-8"/>
          <w:sz w:val="24"/>
        </w:rPr>
        <w:t xml:space="preserve"> </w:t>
      </w:r>
      <w:r>
        <w:rPr>
          <w:sz w:val="24"/>
        </w:rPr>
        <w:t>tape.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Listeafsnit"/>
        <w:numPr>
          <w:ilvl w:val="2"/>
          <w:numId w:val="5"/>
        </w:numPr>
        <w:tabs>
          <w:tab w:val="left" w:pos="1984"/>
          <w:tab w:val="left" w:pos="1985"/>
        </w:tabs>
        <w:ind w:right="1404"/>
        <w:rPr>
          <w:sz w:val="24"/>
        </w:rPr>
      </w:pPr>
      <w:r>
        <w:rPr>
          <w:sz w:val="24"/>
        </w:rPr>
        <w:t>Afstanden fra banens spillelinie til bowlingkeglerne er halvt så lang som en bane efter reglerne (9,14 meter el</w:t>
      </w:r>
      <w:r>
        <w:rPr>
          <w:sz w:val="24"/>
        </w:rPr>
        <w:t>ler</w:t>
      </w:r>
      <w:r>
        <w:rPr>
          <w:spacing w:val="-1"/>
          <w:sz w:val="24"/>
        </w:rPr>
        <w:t xml:space="preserve"> </w:t>
      </w:r>
      <w:r>
        <w:rPr>
          <w:sz w:val="24"/>
        </w:rPr>
        <w:t>30”).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Listeafsnit"/>
        <w:numPr>
          <w:ilvl w:val="2"/>
          <w:numId w:val="5"/>
        </w:numPr>
        <w:tabs>
          <w:tab w:val="left" w:pos="1984"/>
          <w:tab w:val="left" w:pos="1985"/>
        </w:tabs>
        <w:ind w:right="1206"/>
        <w:rPr>
          <w:sz w:val="24"/>
        </w:rPr>
      </w:pPr>
      <w:r>
        <w:rPr>
          <w:sz w:val="24"/>
        </w:rPr>
        <w:t>Tæppe eller Astroturf lægges på gulvet for at fungere som en overflade, der ned- sætter farten. Denne overflade skal lægges både på banerne og på området foran banerne.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Listeafsnit"/>
        <w:numPr>
          <w:ilvl w:val="1"/>
          <w:numId w:val="5"/>
        </w:numPr>
        <w:tabs>
          <w:tab w:val="left" w:pos="1388"/>
        </w:tabs>
        <w:ind w:left="1387" w:hanging="253"/>
        <w:rPr>
          <w:sz w:val="24"/>
        </w:rPr>
      </w:pPr>
      <w:r>
        <w:rPr>
          <w:sz w:val="24"/>
          <w:u w:val="single"/>
        </w:rPr>
        <w:t>Regler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pointtælling</w:t>
      </w:r>
    </w:p>
    <w:p w:rsidR="009B3E64" w:rsidRDefault="009B3E64">
      <w:pPr>
        <w:pStyle w:val="Brdtekst"/>
        <w:spacing w:before="11"/>
        <w:rPr>
          <w:sz w:val="15"/>
        </w:rPr>
      </w:pPr>
    </w:p>
    <w:p w:rsidR="009B3E64" w:rsidRDefault="00A214BB">
      <w:pPr>
        <w:pStyle w:val="Listeafsnit"/>
        <w:numPr>
          <w:ilvl w:val="2"/>
          <w:numId w:val="5"/>
        </w:numPr>
        <w:tabs>
          <w:tab w:val="left" w:pos="1984"/>
          <w:tab w:val="left" w:pos="1985"/>
        </w:tabs>
        <w:spacing w:before="92"/>
        <w:ind w:right="1431"/>
        <w:rPr>
          <w:sz w:val="24"/>
        </w:rPr>
      </w:pPr>
      <w:r>
        <w:rPr>
          <w:sz w:val="24"/>
        </w:rPr>
        <w:t>Følg de regler, som er fremsat af American Bowling Congress (ABC). Selv om banens længde er ændret, skal bowlingspillerne stadig være placeret bag fejl- linien,</w:t>
      </w:r>
      <w:r>
        <w:rPr>
          <w:spacing w:val="-5"/>
          <w:sz w:val="24"/>
        </w:rPr>
        <w:t xml:space="preserve"> </w:t>
      </w:r>
      <w:r>
        <w:rPr>
          <w:sz w:val="24"/>
        </w:rPr>
        <w:t>når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bowler.</w:t>
      </w:r>
      <w:r>
        <w:rPr>
          <w:spacing w:val="-5"/>
          <w:sz w:val="24"/>
        </w:rPr>
        <w:t xml:space="preserve"> </w:t>
      </w:r>
      <w:r>
        <w:rPr>
          <w:sz w:val="24"/>
        </w:rPr>
        <w:t>Enhver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overtrædelse</w:t>
      </w:r>
      <w:r>
        <w:rPr>
          <w:spacing w:val="-5"/>
          <w:sz w:val="24"/>
        </w:rPr>
        <w:t xml:space="preserve"> </w:t>
      </w:r>
      <w:r>
        <w:rPr>
          <w:sz w:val="24"/>
        </w:rPr>
        <w:t>af</w:t>
      </w:r>
      <w:r>
        <w:rPr>
          <w:spacing w:val="-5"/>
          <w:sz w:val="24"/>
        </w:rPr>
        <w:t xml:space="preserve"> </w:t>
      </w:r>
      <w:r>
        <w:rPr>
          <w:sz w:val="24"/>
        </w:rPr>
        <w:t>linien</w:t>
      </w:r>
      <w:r>
        <w:rPr>
          <w:spacing w:val="-5"/>
          <w:sz w:val="24"/>
        </w:rPr>
        <w:t xml:space="preserve"> </w:t>
      </w:r>
      <w:r>
        <w:rPr>
          <w:sz w:val="24"/>
        </w:rPr>
        <w:t>vil</w:t>
      </w:r>
      <w:r>
        <w:rPr>
          <w:spacing w:val="-5"/>
          <w:sz w:val="24"/>
        </w:rPr>
        <w:t xml:space="preserve"> </w:t>
      </w:r>
      <w:r>
        <w:rPr>
          <w:sz w:val="24"/>
        </w:rPr>
        <w:t>blive</w:t>
      </w:r>
      <w:r>
        <w:rPr>
          <w:spacing w:val="-5"/>
          <w:sz w:val="24"/>
        </w:rPr>
        <w:t xml:space="preserve"> </w:t>
      </w:r>
      <w:r>
        <w:rPr>
          <w:sz w:val="24"/>
        </w:rPr>
        <w:t>håndhævet.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Listeafsnit"/>
        <w:numPr>
          <w:ilvl w:val="2"/>
          <w:numId w:val="5"/>
        </w:numPr>
        <w:tabs>
          <w:tab w:val="left" w:pos="1984"/>
          <w:tab w:val="left" w:pos="1985"/>
        </w:tabs>
        <w:ind w:right="1684"/>
        <w:rPr>
          <w:sz w:val="24"/>
        </w:rPr>
      </w:pPr>
      <w:r>
        <w:rPr>
          <w:sz w:val="24"/>
        </w:rPr>
        <w:t>En kugle vil kun bl</w:t>
      </w:r>
      <w:r>
        <w:rPr>
          <w:sz w:val="24"/>
        </w:rPr>
        <w:t>ive betragtet som en grøftekugle, hvis hele kuglen passerer tapen, der definerer banens</w:t>
      </w:r>
      <w:r>
        <w:rPr>
          <w:spacing w:val="-16"/>
          <w:sz w:val="24"/>
        </w:rPr>
        <w:t xml:space="preserve"> </w:t>
      </w:r>
      <w:r>
        <w:rPr>
          <w:sz w:val="24"/>
        </w:rPr>
        <w:t>bredde.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Listeafsnit"/>
        <w:numPr>
          <w:ilvl w:val="2"/>
          <w:numId w:val="5"/>
        </w:numPr>
        <w:tabs>
          <w:tab w:val="left" w:pos="1984"/>
          <w:tab w:val="left" w:pos="1985"/>
        </w:tabs>
        <w:rPr>
          <w:sz w:val="24"/>
        </w:rPr>
      </w:pPr>
      <w:r>
        <w:rPr>
          <w:sz w:val="24"/>
        </w:rPr>
        <w:t>Idrætsudøverne spiller fem ruder og bruger</w:t>
      </w:r>
      <w:r>
        <w:rPr>
          <w:spacing w:val="-33"/>
          <w:sz w:val="24"/>
        </w:rPr>
        <w:t xml:space="preserve"> </w:t>
      </w:r>
      <w:r>
        <w:rPr>
          <w:sz w:val="24"/>
        </w:rPr>
        <w:t>standard-pointsystemet.</w:t>
      </w:r>
    </w:p>
    <w:p w:rsidR="009B3E64" w:rsidRDefault="009B3E64">
      <w:pPr>
        <w:pStyle w:val="Brdtekst"/>
        <w:rPr>
          <w:sz w:val="26"/>
        </w:rPr>
      </w:pPr>
    </w:p>
    <w:p w:rsidR="009B3E64" w:rsidRDefault="009B3E64">
      <w:pPr>
        <w:pStyle w:val="Brdtekst"/>
        <w:rPr>
          <w:sz w:val="22"/>
        </w:rPr>
      </w:pPr>
    </w:p>
    <w:p w:rsidR="009B3E64" w:rsidRDefault="00A214BB">
      <w:pPr>
        <w:pStyle w:val="Overskrift1"/>
        <w:numPr>
          <w:ilvl w:val="0"/>
          <w:numId w:val="2"/>
        </w:numPr>
        <w:tabs>
          <w:tab w:val="left" w:pos="1402"/>
        </w:tabs>
        <w:spacing w:before="1"/>
        <w:ind w:hanging="267"/>
      </w:pPr>
      <w:bookmarkStart w:id="12" w:name="_TOC_250000"/>
      <w:bookmarkEnd w:id="12"/>
      <w:r>
        <w:t>Rudebowling</w:t>
      </w:r>
    </w:p>
    <w:p w:rsidR="009B3E64" w:rsidRDefault="009B3E64">
      <w:pPr>
        <w:pStyle w:val="Brdtekst"/>
        <w:spacing w:before="10"/>
        <w:rPr>
          <w:b/>
          <w:sz w:val="23"/>
        </w:rPr>
      </w:pPr>
    </w:p>
    <w:p w:rsidR="009B3E64" w:rsidRDefault="00A214BB">
      <w:pPr>
        <w:pStyle w:val="Brdtekst"/>
        <w:ind w:left="1133" w:right="1192"/>
      </w:pPr>
      <w:r>
        <w:t>Denne disciplin giver mulighed for meningsfyldt konkurrence for idrætsudøvere</w:t>
      </w:r>
      <w:r>
        <w:t xml:space="preserve"> med evner på et lavere niveau:</w:t>
      </w:r>
    </w:p>
    <w:p w:rsidR="009B3E64" w:rsidRDefault="009B3E64">
      <w:pPr>
        <w:pStyle w:val="Brdtekst"/>
        <w:rPr>
          <w:sz w:val="26"/>
        </w:rPr>
      </w:pPr>
    </w:p>
    <w:p w:rsidR="009B3E64" w:rsidRDefault="009B3E64">
      <w:pPr>
        <w:pStyle w:val="Brdtekst"/>
        <w:spacing w:before="11"/>
        <w:rPr>
          <w:sz w:val="21"/>
        </w:rPr>
      </w:pPr>
    </w:p>
    <w:p w:rsidR="009B3E64" w:rsidRDefault="00A214BB">
      <w:pPr>
        <w:pStyle w:val="Listeafsnit"/>
        <w:numPr>
          <w:ilvl w:val="1"/>
          <w:numId w:val="2"/>
        </w:numPr>
        <w:tabs>
          <w:tab w:val="left" w:pos="1402"/>
        </w:tabs>
        <w:ind w:hanging="267"/>
        <w:rPr>
          <w:sz w:val="24"/>
        </w:rPr>
      </w:pPr>
      <w:r>
        <w:rPr>
          <w:sz w:val="24"/>
          <w:u w:val="single"/>
        </w:rPr>
        <w:t>Udstyr</w:t>
      </w:r>
    </w:p>
    <w:p w:rsidR="009B3E64" w:rsidRDefault="009B3E64">
      <w:pPr>
        <w:pStyle w:val="Brdtekst"/>
        <w:spacing w:before="11"/>
        <w:rPr>
          <w:sz w:val="15"/>
        </w:rPr>
      </w:pPr>
    </w:p>
    <w:p w:rsidR="009B3E64" w:rsidRDefault="00A214BB">
      <w:pPr>
        <w:pStyle w:val="Listeafsnit"/>
        <w:numPr>
          <w:ilvl w:val="2"/>
          <w:numId w:val="2"/>
        </w:numPr>
        <w:tabs>
          <w:tab w:val="left" w:pos="1984"/>
          <w:tab w:val="left" w:pos="1985"/>
        </w:tabs>
        <w:spacing w:before="92"/>
        <w:rPr>
          <w:sz w:val="24"/>
        </w:rPr>
      </w:pPr>
      <w:r>
        <w:rPr>
          <w:sz w:val="24"/>
        </w:rPr>
        <w:t>Legetøjsbold af plastik, 30 cm i</w:t>
      </w:r>
      <w:r>
        <w:rPr>
          <w:spacing w:val="-30"/>
          <w:sz w:val="24"/>
        </w:rPr>
        <w:t xml:space="preserve"> </w:t>
      </w:r>
      <w:r>
        <w:rPr>
          <w:sz w:val="24"/>
        </w:rPr>
        <w:t>diameter</w:t>
      </w:r>
    </w:p>
    <w:p w:rsidR="009B3E64" w:rsidRDefault="00A214BB">
      <w:pPr>
        <w:pStyle w:val="Listeafsnit"/>
        <w:numPr>
          <w:ilvl w:val="2"/>
          <w:numId w:val="2"/>
        </w:numPr>
        <w:tabs>
          <w:tab w:val="left" w:pos="1984"/>
          <w:tab w:val="left" w:pos="1985"/>
        </w:tabs>
        <w:rPr>
          <w:sz w:val="24"/>
        </w:rPr>
      </w:pPr>
      <w:r>
        <w:rPr>
          <w:sz w:val="24"/>
        </w:rPr>
        <w:t>10 store bowlingkegler af</w:t>
      </w:r>
      <w:r>
        <w:rPr>
          <w:spacing w:val="-26"/>
          <w:sz w:val="24"/>
        </w:rPr>
        <w:t xml:space="preserve"> </w:t>
      </w:r>
      <w:r>
        <w:rPr>
          <w:sz w:val="24"/>
        </w:rPr>
        <w:t>plastic</w:t>
      </w:r>
    </w:p>
    <w:p w:rsidR="009B3E64" w:rsidRDefault="009B3E64">
      <w:pPr>
        <w:pStyle w:val="Brdtekst"/>
        <w:spacing w:before="10"/>
        <w:rPr>
          <w:sz w:val="23"/>
        </w:rPr>
      </w:pPr>
    </w:p>
    <w:p w:rsidR="009B3E64" w:rsidRDefault="00A214BB">
      <w:pPr>
        <w:pStyle w:val="Listeafsnit"/>
        <w:numPr>
          <w:ilvl w:val="1"/>
          <w:numId w:val="2"/>
        </w:numPr>
        <w:tabs>
          <w:tab w:val="left" w:pos="1402"/>
        </w:tabs>
        <w:ind w:hanging="267"/>
        <w:rPr>
          <w:sz w:val="24"/>
        </w:rPr>
      </w:pPr>
      <w:r>
        <w:rPr>
          <w:sz w:val="24"/>
          <w:u w:val="single"/>
        </w:rPr>
        <w:t>Opstilling</w:t>
      </w:r>
    </w:p>
    <w:p w:rsidR="009B3E64" w:rsidRDefault="009B3E64">
      <w:pPr>
        <w:pStyle w:val="Brdtekst"/>
        <w:spacing w:before="10"/>
        <w:rPr>
          <w:sz w:val="15"/>
        </w:rPr>
      </w:pPr>
    </w:p>
    <w:p w:rsidR="009B3E64" w:rsidRDefault="00A214BB">
      <w:pPr>
        <w:pStyle w:val="Listeafsnit"/>
        <w:numPr>
          <w:ilvl w:val="2"/>
          <w:numId w:val="2"/>
        </w:numPr>
        <w:tabs>
          <w:tab w:val="left" w:pos="1984"/>
          <w:tab w:val="left" w:pos="1985"/>
        </w:tabs>
        <w:spacing w:before="92"/>
        <w:rPr>
          <w:sz w:val="24"/>
        </w:rPr>
      </w:pPr>
      <w:r>
        <w:rPr>
          <w:sz w:val="24"/>
        </w:rPr>
        <w:t>Placer</w:t>
      </w:r>
      <w:r>
        <w:rPr>
          <w:spacing w:val="-6"/>
          <w:sz w:val="24"/>
        </w:rPr>
        <w:t xml:space="preserve"> </w:t>
      </w:r>
      <w:r>
        <w:rPr>
          <w:sz w:val="24"/>
        </w:rPr>
        <w:t>keglerne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den</w:t>
      </w:r>
      <w:r>
        <w:rPr>
          <w:spacing w:val="-6"/>
          <w:sz w:val="24"/>
        </w:rPr>
        <w:t xml:space="preserve"> </w:t>
      </w:r>
      <w:r>
        <w:rPr>
          <w:sz w:val="24"/>
        </w:rPr>
        <w:t>traditionelle</w:t>
      </w:r>
      <w:r>
        <w:rPr>
          <w:spacing w:val="-5"/>
          <w:sz w:val="24"/>
        </w:rPr>
        <w:t xml:space="preserve"> </w:t>
      </w:r>
      <w:r>
        <w:rPr>
          <w:sz w:val="24"/>
        </w:rPr>
        <w:t>bowlingformation</w:t>
      </w:r>
      <w:r>
        <w:rPr>
          <w:spacing w:val="-5"/>
          <w:sz w:val="24"/>
        </w:rPr>
        <w:t xml:space="preserve"> </w:t>
      </w:r>
      <w:r>
        <w:rPr>
          <w:sz w:val="24"/>
        </w:rPr>
        <w:t>med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kegler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trekant.</w:t>
      </w:r>
    </w:p>
    <w:p w:rsidR="009B3E64" w:rsidRDefault="009B3E64">
      <w:pPr>
        <w:pStyle w:val="Brdtekst"/>
        <w:spacing w:before="10"/>
        <w:rPr>
          <w:sz w:val="23"/>
        </w:rPr>
      </w:pPr>
    </w:p>
    <w:p w:rsidR="009B3E64" w:rsidRDefault="00A214BB">
      <w:pPr>
        <w:pStyle w:val="Listeafsnit"/>
        <w:numPr>
          <w:ilvl w:val="2"/>
          <w:numId w:val="2"/>
        </w:numPr>
        <w:tabs>
          <w:tab w:val="left" w:pos="1984"/>
          <w:tab w:val="left" w:pos="1985"/>
        </w:tabs>
        <w:ind w:right="1629"/>
        <w:rPr>
          <w:sz w:val="24"/>
        </w:rPr>
      </w:pPr>
      <w:r>
        <w:rPr>
          <w:sz w:val="24"/>
        </w:rPr>
        <w:t>Væltede kegler vil blive fjernet mellem første og andet rul. Alle kegler placeres påny for hver ny</w:t>
      </w:r>
      <w:r>
        <w:rPr>
          <w:spacing w:val="-15"/>
          <w:sz w:val="24"/>
        </w:rPr>
        <w:t xml:space="preserve"> </w:t>
      </w:r>
      <w:r>
        <w:rPr>
          <w:sz w:val="24"/>
        </w:rPr>
        <w:t>rude.</w:t>
      </w:r>
    </w:p>
    <w:p w:rsidR="009B3E64" w:rsidRDefault="009B3E64">
      <w:pPr>
        <w:pStyle w:val="Brdtekst"/>
        <w:spacing w:before="10"/>
        <w:rPr>
          <w:sz w:val="23"/>
        </w:rPr>
      </w:pPr>
    </w:p>
    <w:p w:rsidR="009B3E64" w:rsidRDefault="00A214BB">
      <w:pPr>
        <w:pStyle w:val="Listeafsnit"/>
        <w:numPr>
          <w:ilvl w:val="2"/>
          <w:numId w:val="2"/>
        </w:numPr>
        <w:tabs>
          <w:tab w:val="left" w:pos="1984"/>
          <w:tab w:val="left" w:pos="1985"/>
        </w:tabs>
        <w:ind w:right="2073"/>
        <w:rPr>
          <w:sz w:val="24"/>
        </w:rPr>
      </w:pPr>
      <w:r>
        <w:rPr>
          <w:sz w:val="24"/>
        </w:rPr>
        <w:t>Idrætsudøveren kan rulle bolden siddende eller stående og skal være bag fejllinien, når bolden</w:t>
      </w:r>
      <w:r>
        <w:rPr>
          <w:spacing w:val="-22"/>
          <w:sz w:val="24"/>
        </w:rPr>
        <w:t xml:space="preserve"> </w:t>
      </w:r>
      <w:r>
        <w:rPr>
          <w:sz w:val="24"/>
        </w:rPr>
        <w:t>slippes.</w:t>
      </w:r>
    </w:p>
    <w:p w:rsidR="009B3E64" w:rsidRDefault="009B3E64">
      <w:pPr>
        <w:pStyle w:val="Brdtekst"/>
        <w:spacing w:before="10"/>
        <w:rPr>
          <w:sz w:val="23"/>
        </w:rPr>
      </w:pPr>
    </w:p>
    <w:p w:rsidR="009B3E64" w:rsidRDefault="00A214BB">
      <w:pPr>
        <w:pStyle w:val="Listeafsnit"/>
        <w:numPr>
          <w:ilvl w:val="2"/>
          <w:numId w:val="2"/>
        </w:numPr>
        <w:tabs>
          <w:tab w:val="left" w:pos="1984"/>
          <w:tab w:val="left" w:pos="1985"/>
        </w:tabs>
        <w:rPr>
          <w:sz w:val="24"/>
        </w:rPr>
      </w:pPr>
      <w:r>
        <w:rPr>
          <w:sz w:val="24"/>
        </w:rPr>
        <w:t>Idrætsudøveren må bruge én eller to hænder ti</w:t>
      </w:r>
      <w:r>
        <w:rPr>
          <w:sz w:val="24"/>
        </w:rPr>
        <w:t>l at rulle</w:t>
      </w:r>
      <w:r>
        <w:rPr>
          <w:spacing w:val="-43"/>
          <w:sz w:val="24"/>
        </w:rPr>
        <w:t xml:space="preserve"> </w:t>
      </w:r>
      <w:r>
        <w:rPr>
          <w:sz w:val="24"/>
        </w:rPr>
        <w:t>bolden.</w:t>
      </w:r>
    </w:p>
    <w:p w:rsidR="009B3E64" w:rsidRDefault="009B3E64">
      <w:pPr>
        <w:rPr>
          <w:sz w:val="24"/>
        </w:rPr>
        <w:sectPr w:rsidR="009B3E64">
          <w:pgSz w:w="11910" w:h="16840"/>
          <w:pgMar w:top="1740" w:right="0" w:bottom="980" w:left="0" w:header="710" w:footer="789" w:gutter="0"/>
          <w:cols w:space="708"/>
        </w:sectPr>
      </w:pPr>
    </w:p>
    <w:p w:rsidR="009B3E64" w:rsidRDefault="009B3E64">
      <w:pPr>
        <w:pStyle w:val="Brdtekst"/>
        <w:spacing w:before="5"/>
        <w:rPr>
          <w:sz w:val="12"/>
        </w:rPr>
      </w:pPr>
    </w:p>
    <w:p w:rsidR="009B3E64" w:rsidRDefault="00A214BB">
      <w:pPr>
        <w:pStyle w:val="Listeafsnit"/>
        <w:numPr>
          <w:ilvl w:val="1"/>
          <w:numId w:val="2"/>
        </w:numPr>
        <w:tabs>
          <w:tab w:val="left" w:pos="1388"/>
        </w:tabs>
        <w:spacing w:before="92"/>
        <w:ind w:left="1387" w:hanging="253"/>
        <w:rPr>
          <w:sz w:val="24"/>
        </w:rPr>
      </w:pPr>
      <w:r>
        <w:rPr>
          <w:sz w:val="24"/>
          <w:u w:val="single"/>
        </w:rPr>
        <w:t>Regler</w:t>
      </w:r>
    </w:p>
    <w:p w:rsidR="009B3E64" w:rsidRDefault="009B3E64">
      <w:pPr>
        <w:pStyle w:val="Brdtekst"/>
        <w:spacing w:before="11"/>
        <w:rPr>
          <w:sz w:val="15"/>
        </w:rPr>
      </w:pPr>
    </w:p>
    <w:p w:rsidR="009B3E64" w:rsidRDefault="00A214BB">
      <w:pPr>
        <w:pStyle w:val="Listeafsnit"/>
        <w:numPr>
          <w:ilvl w:val="2"/>
          <w:numId w:val="2"/>
        </w:numPr>
        <w:tabs>
          <w:tab w:val="left" w:pos="1984"/>
          <w:tab w:val="left" w:pos="1985"/>
        </w:tabs>
        <w:spacing w:before="92"/>
        <w:ind w:right="1394"/>
        <w:rPr>
          <w:sz w:val="24"/>
        </w:rPr>
      </w:pPr>
      <w:r>
        <w:rPr>
          <w:sz w:val="24"/>
        </w:rPr>
        <w:t>Idrætsudøverne spiller to ruder og har to rul pr. rude til at vælte det størst mulige antal</w:t>
      </w:r>
      <w:r>
        <w:rPr>
          <w:spacing w:val="-1"/>
          <w:sz w:val="24"/>
        </w:rPr>
        <w:t xml:space="preserve"> </w:t>
      </w:r>
      <w:r>
        <w:rPr>
          <w:sz w:val="24"/>
        </w:rPr>
        <w:t>kegler.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Listeafsnit"/>
        <w:numPr>
          <w:ilvl w:val="2"/>
          <w:numId w:val="2"/>
        </w:numPr>
        <w:tabs>
          <w:tab w:val="left" w:pos="1984"/>
          <w:tab w:val="left" w:pos="1985"/>
        </w:tabs>
        <w:ind w:right="1629"/>
        <w:rPr>
          <w:sz w:val="24"/>
        </w:rPr>
      </w:pPr>
      <w:r>
        <w:rPr>
          <w:sz w:val="24"/>
        </w:rPr>
        <w:t>Væltede kegler vil blive fjernet mellem første og andet rul. Alle kegler placeres påny for hver ny</w:t>
      </w:r>
      <w:r>
        <w:rPr>
          <w:spacing w:val="-15"/>
          <w:sz w:val="24"/>
        </w:rPr>
        <w:t xml:space="preserve"> </w:t>
      </w:r>
      <w:r>
        <w:rPr>
          <w:sz w:val="24"/>
        </w:rPr>
        <w:t>rude.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Listeafsnit"/>
        <w:numPr>
          <w:ilvl w:val="2"/>
          <w:numId w:val="2"/>
        </w:numPr>
        <w:tabs>
          <w:tab w:val="left" w:pos="1984"/>
          <w:tab w:val="left" w:pos="1985"/>
        </w:tabs>
        <w:ind w:right="2073"/>
        <w:rPr>
          <w:sz w:val="24"/>
        </w:rPr>
      </w:pPr>
      <w:r>
        <w:rPr>
          <w:sz w:val="24"/>
        </w:rPr>
        <w:t>Idrætsudøveren kan rulle bolden siddende eller stående og skal være bag fejllinien, når bolden</w:t>
      </w:r>
      <w:r>
        <w:rPr>
          <w:spacing w:val="-22"/>
          <w:sz w:val="24"/>
        </w:rPr>
        <w:t xml:space="preserve"> </w:t>
      </w:r>
      <w:r>
        <w:rPr>
          <w:sz w:val="24"/>
        </w:rPr>
        <w:t>slippes.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Listeafsnit"/>
        <w:numPr>
          <w:ilvl w:val="2"/>
          <w:numId w:val="2"/>
        </w:numPr>
        <w:tabs>
          <w:tab w:val="left" w:pos="1984"/>
          <w:tab w:val="left" w:pos="1985"/>
        </w:tabs>
        <w:rPr>
          <w:sz w:val="24"/>
        </w:rPr>
      </w:pPr>
      <w:r>
        <w:rPr>
          <w:sz w:val="24"/>
        </w:rPr>
        <w:t>Idrætsudøveren må bruge en eller to hænder til at rulle</w:t>
      </w:r>
      <w:r>
        <w:rPr>
          <w:spacing w:val="-43"/>
          <w:sz w:val="24"/>
        </w:rPr>
        <w:t xml:space="preserve"> </w:t>
      </w:r>
      <w:r>
        <w:rPr>
          <w:sz w:val="24"/>
        </w:rPr>
        <w:t>bolden.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Listeafsnit"/>
        <w:numPr>
          <w:ilvl w:val="1"/>
          <w:numId w:val="2"/>
        </w:numPr>
        <w:tabs>
          <w:tab w:val="left" w:pos="1402"/>
        </w:tabs>
        <w:ind w:hanging="267"/>
        <w:rPr>
          <w:sz w:val="24"/>
        </w:rPr>
      </w:pPr>
      <w:r>
        <w:rPr>
          <w:sz w:val="24"/>
          <w:u w:val="single"/>
        </w:rPr>
        <w:t>Pointtælling</w:t>
      </w:r>
    </w:p>
    <w:p w:rsidR="009B3E64" w:rsidRDefault="009B3E64">
      <w:pPr>
        <w:pStyle w:val="Brdtekst"/>
        <w:spacing w:before="11"/>
        <w:rPr>
          <w:sz w:val="15"/>
        </w:rPr>
      </w:pPr>
    </w:p>
    <w:p w:rsidR="009B3E64" w:rsidRDefault="00A214BB">
      <w:pPr>
        <w:pStyle w:val="Listeafsnit"/>
        <w:numPr>
          <w:ilvl w:val="0"/>
          <w:numId w:val="1"/>
        </w:numPr>
        <w:tabs>
          <w:tab w:val="left" w:pos="1558"/>
          <w:tab w:val="left" w:pos="1559"/>
        </w:tabs>
        <w:spacing w:before="92"/>
        <w:ind w:right="1444" w:hanging="424"/>
        <w:rPr>
          <w:sz w:val="24"/>
        </w:rPr>
      </w:pPr>
      <w:r>
        <w:rPr>
          <w:sz w:val="24"/>
        </w:rPr>
        <w:t>Idrætsudøverens score svarer til det antal kegler, som vedkommende har v</w:t>
      </w:r>
      <w:r>
        <w:rPr>
          <w:sz w:val="24"/>
        </w:rPr>
        <w:t>æltet i to ruder.</w:t>
      </w:r>
    </w:p>
    <w:p w:rsidR="009B3E64" w:rsidRDefault="009B3E64">
      <w:pPr>
        <w:pStyle w:val="Brdtekst"/>
        <w:spacing w:before="11"/>
        <w:rPr>
          <w:sz w:val="23"/>
        </w:rPr>
      </w:pPr>
    </w:p>
    <w:p w:rsidR="009B3E64" w:rsidRDefault="00A214BB">
      <w:pPr>
        <w:pStyle w:val="Listeafsnit"/>
        <w:numPr>
          <w:ilvl w:val="0"/>
          <w:numId w:val="1"/>
        </w:numPr>
        <w:tabs>
          <w:tab w:val="left" w:pos="1558"/>
          <w:tab w:val="left" w:pos="1559"/>
        </w:tabs>
        <w:ind w:right="1244" w:hanging="424"/>
        <w:rPr>
          <w:sz w:val="24"/>
        </w:rPr>
      </w:pPr>
      <w:r>
        <w:rPr>
          <w:sz w:val="24"/>
        </w:rPr>
        <w:t>Idrætsudøveren får fem bonuspoints, hvis vedkommende vælter alle kegler ved første rul med bolden i den første rude, og spilleren får to bonuspoints, hvis alle de reste- rende kegler væltes med bold nummer to i</w:t>
      </w:r>
      <w:r>
        <w:rPr>
          <w:spacing w:val="-20"/>
          <w:sz w:val="24"/>
        </w:rPr>
        <w:t xml:space="preserve"> </w:t>
      </w:r>
      <w:r>
        <w:rPr>
          <w:sz w:val="24"/>
        </w:rPr>
        <w:t>ruden.</w:t>
      </w:r>
    </w:p>
    <w:sectPr w:rsidR="009B3E64">
      <w:pgSz w:w="11910" w:h="16840"/>
      <w:pgMar w:top="1740" w:right="0" w:bottom="980" w:left="0" w:header="710" w:footer="7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214BB">
      <w:r>
        <w:separator/>
      </w:r>
    </w:p>
  </w:endnote>
  <w:endnote w:type="continuationSeparator" w:id="0">
    <w:p w:rsidR="00000000" w:rsidRDefault="00A2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4BB" w:rsidRDefault="00A214B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E64" w:rsidRDefault="00A214BB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120" behindDoc="1" locked="0" layoutInCell="1" allowOverlap="1">
              <wp:simplePos x="0" y="0"/>
              <wp:positionH relativeFrom="page">
                <wp:posOffset>6729730</wp:posOffset>
              </wp:positionH>
              <wp:positionV relativeFrom="page">
                <wp:posOffset>10052685</wp:posOffset>
              </wp:positionV>
              <wp:extent cx="135890" cy="200660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E64" w:rsidRDefault="00A214BB">
                          <w:pPr>
                            <w:spacing w:before="17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9pt;margin-top:791.55pt;width:10.7pt;height:15.8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H8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" filled="f" stroked="f">
              <v:textbox inset="0,0,0,0">
                <w:txbxContent>
                  <w:p w:rsidR="009B3E64" w:rsidRDefault="00A214BB">
                    <w:pPr>
                      <w:spacing w:before="17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4BB" w:rsidRDefault="00A214B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214BB">
      <w:r>
        <w:separator/>
      </w:r>
    </w:p>
  </w:footnote>
  <w:footnote w:type="continuationSeparator" w:id="0">
    <w:p w:rsidR="00000000" w:rsidRDefault="00A2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4BB" w:rsidRDefault="00A214B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E64" w:rsidRDefault="00A214BB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096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438150</wp:posOffset>
              </wp:positionV>
              <wp:extent cx="7582535" cy="683895"/>
              <wp:effectExtent l="0" t="0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253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E64" w:rsidRDefault="00A214BB">
                          <w:pPr>
                            <w:tabs>
                              <w:tab w:val="left" w:pos="5032"/>
                              <w:tab w:val="left" w:pos="11920"/>
                            </w:tabs>
                            <w:spacing w:before="15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  <w:shd w:val="clear" w:color="auto" w:fill="F3F3F3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  <w:shd w:val="clear" w:color="auto" w:fill="F3F3F3"/>
                            </w:rPr>
                            <w:tab/>
                            <w:t>Special Olympics -</w:t>
                          </w:r>
                          <w:r>
                            <w:rPr>
                              <w:spacing w:val="-15"/>
                              <w:sz w:val="48"/>
                              <w:shd w:val="clear" w:color="auto" w:fill="F3F3F3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  <w:shd w:val="clear" w:color="auto" w:fill="F3F3F3"/>
                            </w:rPr>
                            <w:t>Bowling</w:t>
                          </w:r>
                          <w:r>
                            <w:rPr>
                              <w:sz w:val="48"/>
                              <w:shd w:val="clear" w:color="auto" w:fill="F3F3F3"/>
                            </w:rPr>
                            <w:tab/>
                          </w:r>
                        </w:p>
                        <w:p w:rsidR="009B3E64" w:rsidRDefault="00A214BB">
                          <w:pPr>
                            <w:spacing w:before="258"/>
                            <w:ind w:left="784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Gældende fra 1. september 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pt;margin-top:34.5pt;width:597.05pt;height:53.85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8k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FxGcRBdRhiVcLaIL+Mk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" filled="f" stroked="f">
              <v:textbox inset="0,0,0,0">
                <w:txbxContent>
                  <w:p w:rsidR="009B3E64" w:rsidRDefault="00A214BB">
                    <w:pPr>
                      <w:tabs>
                        <w:tab w:val="left" w:pos="5032"/>
                        <w:tab w:val="left" w:pos="11920"/>
                      </w:tabs>
                      <w:spacing w:before="15"/>
                      <w:ind w:left="20"/>
                      <w:rPr>
                        <w:sz w:val="48"/>
                      </w:rPr>
                    </w:pPr>
                    <w:r>
                      <w:rPr>
                        <w:sz w:val="48"/>
                        <w:shd w:val="clear" w:color="auto" w:fill="F3F3F3"/>
                      </w:rPr>
                      <w:t xml:space="preserve"> </w:t>
                    </w:r>
                    <w:r>
                      <w:rPr>
                        <w:sz w:val="48"/>
                        <w:shd w:val="clear" w:color="auto" w:fill="F3F3F3"/>
                      </w:rPr>
                      <w:tab/>
                      <w:t>Special Olympics -</w:t>
                    </w:r>
                    <w:r>
                      <w:rPr>
                        <w:spacing w:val="-15"/>
                        <w:sz w:val="48"/>
                        <w:shd w:val="clear" w:color="auto" w:fill="F3F3F3"/>
                      </w:rPr>
                      <w:t xml:space="preserve"> </w:t>
                    </w:r>
                    <w:r>
                      <w:rPr>
                        <w:sz w:val="48"/>
                        <w:shd w:val="clear" w:color="auto" w:fill="F3F3F3"/>
                      </w:rPr>
                      <w:t>Bowling</w:t>
                    </w:r>
                    <w:r>
                      <w:rPr>
                        <w:sz w:val="48"/>
                        <w:shd w:val="clear" w:color="auto" w:fill="F3F3F3"/>
                      </w:rPr>
                      <w:tab/>
                    </w:r>
                  </w:p>
                  <w:p w:rsidR="009B3E64" w:rsidRDefault="00A214BB">
                    <w:pPr>
                      <w:spacing w:before="258"/>
                      <w:ind w:left="78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Gældende fra 1. september 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4BB" w:rsidRDefault="00A214B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0CDA"/>
    <w:multiLevelType w:val="hybridMultilevel"/>
    <w:tmpl w:val="7F6010CA"/>
    <w:lvl w:ilvl="0" w:tplc="72163FA8">
      <w:start w:val="1"/>
      <w:numFmt w:val="lowerLetter"/>
      <w:lvlText w:val="%1."/>
      <w:lvlJc w:val="left"/>
      <w:pPr>
        <w:ind w:left="1558" w:hanging="425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902C7A3E">
      <w:numFmt w:val="bullet"/>
      <w:lvlText w:val="•"/>
      <w:lvlJc w:val="left"/>
      <w:pPr>
        <w:ind w:left="2594" w:hanging="425"/>
      </w:pPr>
      <w:rPr>
        <w:rFonts w:hint="default"/>
      </w:rPr>
    </w:lvl>
    <w:lvl w:ilvl="2" w:tplc="3E92CAB0">
      <w:numFmt w:val="bullet"/>
      <w:lvlText w:val="•"/>
      <w:lvlJc w:val="left"/>
      <w:pPr>
        <w:ind w:left="3628" w:hanging="425"/>
      </w:pPr>
      <w:rPr>
        <w:rFonts w:hint="default"/>
      </w:rPr>
    </w:lvl>
    <w:lvl w:ilvl="3" w:tplc="625CCCCC">
      <w:numFmt w:val="bullet"/>
      <w:lvlText w:val="•"/>
      <w:lvlJc w:val="left"/>
      <w:pPr>
        <w:ind w:left="4663" w:hanging="425"/>
      </w:pPr>
      <w:rPr>
        <w:rFonts w:hint="default"/>
      </w:rPr>
    </w:lvl>
    <w:lvl w:ilvl="4" w:tplc="3202F24A">
      <w:numFmt w:val="bullet"/>
      <w:lvlText w:val="•"/>
      <w:lvlJc w:val="left"/>
      <w:pPr>
        <w:ind w:left="5697" w:hanging="425"/>
      </w:pPr>
      <w:rPr>
        <w:rFonts w:hint="default"/>
      </w:rPr>
    </w:lvl>
    <w:lvl w:ilvl="5" w:tplc="80EE9082">
      <w:numFmt w:val="bullet"/>
      <w:lvlText w:val="•"/>
      <w:lvlJc w:val="left"/>
      <w:pPr>
        <w:ind w:left="6732" w:hanging="425"/>
      </w:pPr>
      <w:rPr>
        <w:rFonts w:hint="default"/>
      </w:rPr>
    </w:lvl>
    <w:lvl w:ilvl="6" w:tplc="56CC66A2">
      <w:numFmt w:val="bullet"/>
      <w:lvlText w:val="•"/>
      <w:lvlJc w:val="left"/>
      <w:pPr>
        <w:ind w:left="7766" w:hanging="425"/>
      </w:pPr>
      <w:rPr>
        <w:rFonts w:hint="default"/>
      </w:rPr>
    </w:lvl>
    <w:lvl w:ilvl="7" w:tplc="BF1E6146">
      <w:numFmt w:val="bullet"/>
      <w:lvlText w:val="•"/>
      <w:lvlJc w:val="left"/>
      <w:pPr>
        <w:ind w:left="8801" w:hanging="425"/>
      </w:pPr>
      <w:rPr>
        <w:rFonts w:hint="default"/>
      </w:rPr>
    </w:lvl>
    <w:lvl w:ilvl="8" w:tplc="332EC86E">
      <w:numFmt w:val="bullet"/>
      <w:lvlText w:val="•"/>
      <w:lvlJc w:val="left"/>
      <w:pPr>
        <w:ind w:left="9835" w:hanging="425"/>
      </w:pPr>
      <w:rPr>
        <w:rFonts w:hint="default"/>
      </w:rPr>
    </w:lvl>
  </w:abstractNum>
  <w:abstractNum w:abstractNumId="1" w15:restartNumberingAfterBreak="0">
    <w:nsid w:val="11D96081"/>
    <w:multiLevelType w:val="hybridMultilevel"/>
    <w:tmpl w:val="0868F3FE"/>
    <w:lvl w:ilvl="0" w:tplc="1D024E20">
      <w:start w:val="1"/>
      <w:numFmt w:val="decimal"/>
      <w:lvlText w:val="%1."/>
      <w:lvlJc w:val="left"/>
      <w:pPr>
        <w:ind w:left="1401" w:hanging="268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7084E844">
      <w:numFmt w:val="bullet"/>
      <w:lvlText w:val="•"/>
      <w:lvlJc w:val="left"/>
      <w:pPr>
        <w:ind w:left="2450" w:hanging="268"/>
      </w:pPr>
      <w:rPr>
        <w:rFonts w:hint="default"/>
      </w:rPr>
    </w:lvl>
    <w:lvl w:ilvl="2" w:tplc="3C5CE190">
      <w:numFmt w:val="bullet"/>
      <w:lvlText w:val="•"/>
      <w:lvlJc w:val="left"/>
      <w:pPr>
        <w:ind w:left="3500" w:hanging="268"/>
      </w:pPr>
      <w:rPr>
        <w:rFonts w:hint="default"/>
      </w:rPr>
    </w:lvl>
    <w:lvl w:ilvl="3" w:tplc="088419E6">
      <w:numFmt w:val="bullet"/>
      <w:lvlText w:val="•"/>
      <w:lvlJc w:val="left"/>
      <w:pPr>
        <w:ind w:left="4551" w:hanging="268"/>
      </w:pPr>
      <w:rPr>
        <w:rFonts w:hint="default"/>
      </w:rPr>
    </w:lvl>
    <w:lvl w:ilvl="4" w:tplc="0F56C0BC">
      <w:numFmt w:val="bullet"/>
      <w:lvlText w:val="•"/>
      <w:lvlJc w:val="left"/>
      <w:pPr>
        <w:ind w:left="5601" w:hanging="268"/>
      </w:pPr>
      <w:rPr>
        <w:rFonts w:hint="default"/>
      </w:rPr>
    </w:lvl>
    <w:lvl w:ilvl="5" w:tplc="689C98FC">
      <w:numFmt w:val="bullet"/>
      <w:lvlText w:val="•"/>
      <w:lvlJc w:val="left"/>
      <w:pPr>
        <w:ind w:left="6652" w:hanging="268"/>
      </w:pPr>
      <w:rPr>
        <w:rFonts w:hint="default"/>
      </w:rPr>
    </w:lvl>
    <w:lvl w:ilvl="6" w:tplc="6428DBE6">
      <w:numFmt w:val="bullet"/>
      <w:lvlText w:val="•"/>
      <w:lvlJc w:val="left"/>
      <w:pPr>
        <w:ind w:left="7702" w:hanging="268"/>
      </w:pPr>
      <w:rPr>
        <w:rFonts w:hint="default"/>
      </w:rPr>
    </w:lvl>
    <w:lvl w:ilvl="7" w:tplc="C71E79F8">
      <w:numFmt w:val="bullet"/>
      <w:lvlText w:val="•"/>
      <w:lvlJc w:val="left"/>
      <w:pPr>
        <w:ind w:left="8753" w:hanging="268"/>
      </w:pPr>
      <w:rPr>
        <w:rFonts w:hint="default"/>
      </w:rPr>
    </w:lvl>
    <w:lvl w:ilvl="8" w:tplc="C2D29464">
      <w:numFmt w:val="bullet"/>
      <w:lvlText w:val="•"/>
      <w:lvlJc w:val="left"/>
      <w:pPr>
        <w:ind w:left="9803" w:hanging="268"/>
      </w:pPr>
      <w:rPr>
        <w:rFonts w:hint="default"/>
      </w:rPr>
    </w:lvl>
  </w:abstractNum>
  <w:abstractNum w:abstractNumId="2" w15:restartNumberingAfterBreak="0">
    <w:nsid w:val="14BB6E81"/>
    <w:multiLevelType w:val="hybridMultilevel"/>
    <w:tmpl w:val="2828F8DE"/>
    <w:lvl w:ilvl="0" w:tplc="0B40F108">
      <w:start w:val="1"/>
      <w:numFmt w:val="lowerLetter"/>
      <w:lvlText w:val="%1."/>
      <w:lvlJc w:val="left"/>
      <w:pPr>
        <w:ind w:left="1558" w:hanging="425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7578E834">
      <w:start w:val="1"/>
      <w:numFmt w:val="decimal"/>
      <w:lvlText w:val="%2."/>
      <w:lvlJc w:val="left"/>
      <w:pPr>
        <w:ind w:left="1826" w:hanging="268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8FA88A64">
      <w:start w:val="1"/>
      <w:numFmt w:val="lowerLetter"/>
      <w:lvlText w:val="%3."/>
      <w:lvlJc w:val="left"/>
      <w:pPr>
        <w:ind w:left="2705" w:hanging="268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 w:tplc="C286344A">
      <w:numFmt w:val="bullet"/>
      <w:lvlText w:val="•"/>
      <w:lvlJc w:val="left"/>
      <w:pPr>
        <w:ind w:left="3850" w:hanging="268"/>
      </w:pPr>
      <w:rPr>
        <w:rFonts w:hint="default"/>
      </w:rPr>
    </w:lvl>
    <w:lvl w:ilvl="4" w:tplc="579A2740">
      <w:numFmt w:val="bullet"/>
      <w:lvlText w:val="•"/>
      <w:lvlJc w:val="left"/>
      <w:pPr>
        <w:ind w:left="5001" w:hanging="268"/>
      </w:pPr>
      <w:rPr>
        <w:rFonts w:hint="default"/>
      </w:rPr>
    </w:lvl>
    <w:lvl w:ilvl="5" w:tplc="17521AB4">
      <w:numFmt w:val="bullet"/>
      <w:lvlText w:val="•"/>
      <w:lvlJc w:val="left"/>
      <w:pPr>
        <w:ind w:left="6151" w:hanging="268"/>
      </w:pPr>
      <w:rPr>
        <w:rFonts w:hint="default"/>
      </w:rPr>
    </w:lvl>
    <w:lvl w:ilvl="6" w:tplc="EAE4EBA0">
      <w:numFmt w:val="bullet"/>
      <w:lvlText w:val="•"/>
      <w:lvlJc w:val="left"/>
      <w:pPr>
        <w:ind w:left="7302" w:hanging="268"/>
      </w:pPr>
      <w:rPr>
        <w:rFonts w:hint="default"/>
      </w:rPr>
    </w:lvl>
    <w:lvl w:ilvl="7" w:tplc="EA44CE74">
      <w:numFmt w:val="bullet"/>
      <w:lvlText w:val="•"/>
      <w:lvlJc w:val="left"/>
      <w:pPr>
        <w:ind w:left="8452" w:hanging="268"/>
      </w:pPr>
      <w:rPr>
        <w:rFonts w:hint="default"/>
      </w:rPr>
    </w:lvl>
    <w:lvl w:ilvl="8" w:tplc="D234930E">
      <w:numFmt w:val="bullet"/>
      <w:lvlText w:val="•"/>
      <w:lvlJc w:val="left"/>
      <w:pPr>
        <w:ind w:left="9603" w:hanging="268"/>
      </w:pPr>
      <w:rPr>
        <w:rFonts w:hint="default"/>
      </w:rPr>
    </w:lvl>
  </w:abstractNum>
  <w:abstractNum w:abstractNumId="3" w15:restartNumberingAfterBreak="0">
    <w:nsid w:val="211A0C52"/>
    <w:multiLevelType w:val="hybridMultilevel"/>
    <w:tmpl w:val="B10A642E"/>
    <w:lvl w:ilvl="0" w:tplc="90580DD4">
      <w:start w:val="1"/>
      <w:numFmt w:val="decimal"/>
      <w:lvlText w:val="%1."/>
      <w:lvlJc w:val="left"/>
      <w:pPr>
        <w:ind w:left="1401" w:hanging="2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D416DF54">
      <w:start w:val="1"/>
      <w:numFmt w:val="lowerLetter"/>
      <w:lvlText w:val="%2."/>
      <w:lvlJc w:val="left"/>
      <w:pPr>
        <w:ind w:left="2438" w:hanging="454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35D82B78">
      <w:numFmt w:val="bullet"/>
      <w:lvlText w:val="•"/>
      <w:lvlJc w:val="left"/>
      <w:pPr>
        <w:ind w:left="3491" w:hanging="454"/>
      </w:pPr>
      <w:rPr>
        <w:rFonts w:hint="default"/>
      </w:rPr>
    </w:lvl>
    <w:lvl w:ilvl="3" w:tplc="E654D21C">
      <w:numFmt w:val="bullet"/>
      <w:lvlText w:val="•"/>
      <w:lvlJc w:val="left"/>
      <w:pPr>
        <w:ind w:left="4543" w:hanging="454"/>
      </w:pPr>
      <w:rPr>
        <w:rFonts w:hint="default"/>
      </w:rPr>
    </w:lvl>
    <w:lvl w:ilvl="4" w:tplc="006EC5BE">
      <w:numFmt w:val="bullet"/>
      <w:lvlText w:val="•"/>
      <w:lvlJc w:val="left"/>
      <w:pPr>
        <w:ind w:left="5594" w:hanging="454"/>
      </w:pPr>
      <w:rPr>
        <w:rFonts w:hint="default"/>
      </w:rPr>
    </w:lvl>
    <w:lvl w:ilvl="5" w:tplc="A4D883DA">
      <w:numFmt w:val="bullet"/>
      <w:lvlText w:val="•"/>
      <w:lvlJc w:val="left"/>
      <w:pPr>
        <w:ind w:left="6646" w:hanging="454"/>
      </w:pPr>
      <w:rPr>
        <w:rFonts w:hint="default"/>
      </w:rPr>
    </w:lvl>
    <w:lvl w:ilvl="6" w:tplc="B846D9BA">
      <w:numFmt w:val="bullet"/>
      <w:lvlText w:val="•"/>
      <w:lvlJc w:val="left"/>
      <w:pPr>
        <w:ind w:left="7698" w:hanging="454"/>
      </w:pPr>
      <w:rPr>
        <w:rFonts w:hint="default"/>
      </w:rPr>
    </w:lvl>
    <w:lvl w:ilvl="7" w:tplc="450C70E0">
      <w:numFmt w:val="bullet"/>
      <w:lvlText w:val="•"/>
      <w:lvlJc w:val="left"/>
      <w:pPr>
        <w:ind w:left="8749" w:hanging="454"/>
      </w:pPr>
      <w:rPr>
        <w:rFonts w:hint="default"/>
      </w:rPr>
    </w:lvl>
    <w:lvl w:ilvl="8" w:tplc="99D61F1E">
      <w:numFmt w:val="bullet"/>
      <w:lvlText w:val="•"/>
      <w:lvlJc w:val="left"/>
      <w:pPr>
        <w:ind w:left="9801" w:hanging="454"/>
      </w:pPr>
      <w:rPr>
        <w:rFonts w:hint="default"/>
      </w:rPr>
    </w:lvl>
  </w:abstractNum>
  <w:abstractNum w:abstractNumId="4" w15:restartNumberingAfterBreak="0">
    <w:nsid w:val="270521F9"/>
    <w:multiLevelType w:val="hybridMultilevel"/>
    <w:tmpl w:val="16F884C6"/>
    <w:lvl w:ilvl="0" w:tplc="140213D4">
      <w:start w:val="1"/>
      <w:numFmt w:val="decimal"/>
      <w:lvlText w:val="%1."/>
      <w:lvlJc w:val="left"/>
      <w:pPr>
        <w:ind w:left="1401" w:hanging="268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29D433B8">
      <w:numFmt w:val="bullet"/>
      <w:lvlText w:val="•"/>
      <w:lvlJc w:val="left"/>
      <w:pPr>
        <w:ind w:left="2450" w:hanging="268"/>
      </w:pPr>
      <w:rPr>
        <w:rFonts w:hint="default"/>
      </w:rPr>
    </w:lvl>
    <w:lvl w:ilvl="2" w:tplc="9886EAAA">
      <w:numFmt w:val="bullet"/>
      <w:lvlText w:val="•"/>
      <w:lvlJc w:val="left"/>
      <w:pPr>
        <w:ind w:left="3500" w:hanging="268"/>
      </w:pPr>
      <w:rPr>
        <w:rFonts w:hint="default"/>
      </w:rPr>
    </w:lvl>
    <w:lvl w:ilvl="3" w:tplc="30C8ADF0">
      <w:numFmt w:val="bullet"/>
      <w:lvlText w:val="•"/>
      <w:lvlJc w:val="left"/>
      <w:pPr>
        <w:ind w:left="4551" w:hanging="268"/>
      </w:pPr>
      <w:rPr>
        <w:rFonts w:hint="default"/>
      </w:rPr>
    </w:lvl>
    <w:lvl w:ilvl="4" w:tplc="6FEC3D58">
      <w:numFmt w:val="bullet"/>
      <w:lvlText w:val="•"/>
      <w:lvlJc w:val="left"/>
      <w:pPr>
        <w:ind w:left="5601" w:hanging="268"/>
      </w:pPr>
      <w:rPr>
        <w:rFonts w:hint="default"/>
      </w:rPr>
    </w:lvl>
    <w:lvl w:ilvl="5" w:tplc="BDCCB39C">
      <w:numFmt w:val="bullet"/>
      <w:lvlText w:val="•"/>
      <w:lvlJc w:val="left"/>
      <w:pPr>
        <w:ind w:left="6652" w:hanging="268"/>
      </w:pPr>
      <w:rPr>
        <w:rFonts w:hint="default"/>
      </w:rPr>
    </w:lvl>
    <w:lvl w:ilvl="6" w:tplc="DC621C22">
      <w:numFmt w:val="bullet"/>
      <w:lvlText w:val="•"/>
      <w:lvlJc w:val="left"/>
      <w:pPr>
        <w:ind w:left="7702" w:hanging="268"/>
      </w:pPr>
      <w:rPr>
        <w:rFonts w:hint="default"/>
      </w:rPr>
    </w:lvl>
    <w:lvl w:ilvl="7" w:tplc="9BFA4C98">
      <w:numFmt w:val="bullet"/>
      <w:lvlText w:val="•"/>
      <w:lvlJc w:val="left"/>
      <w:pPr>
        <w:ind w:left="8753" w:hanging="268"/>
      </w:pPr>
      <w:rPr>
        <w:rFonts w:hint="default"/>
      </w:rPr>
    </w:lvl>
    <w:lvl w:ilvl="8" w:tplc="D6DA1088">
      <w:numFmt w:val="bullet"/>
      <w:lvlText w:val="•"/>
      <w:lvlJc w:val="left"/>
      <w:pPr>
        <w:ind w:left="9803" w:hanging="268"/>
      </w:pPr>
      <w:rPr>
        <w:rFonts w:hint="default"/>
      </w:rPr>
    </w:lvl>
  </w:abstractNum>
  <w:abstractNum w:abstractNumId="5" w15:restartNumberingAfterBreak="0">
    <w:nsid w:val="39E30850"/>
    <w:multiLevelType w:val="hybridMultilevel"/>
    <w:tmpl w:val="33107144"/>
    <w:lvl w:ilvl="0" w:tplc="A77CE4DC">
      <w:start w:val="2"/>
      <w:numFmt w:val="decimal"/>
      <w:lvlText w:val="%1."/>
      <w:lvlJc w:val="left"/>
      <w:pPr>
        <w:ind w:left="1401" w:hanging="2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4DA869C">
      <w:start w:val="1"/>
      <w:numFmt w:val="lowerLetter"/>
      <w:lvlText w:val="%2."/>
      <w:lvlJc w:val="left"/>
      <w:pPr>
        <w:ind w:left="1401" w:hanging="268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A9E06096">
      <w:start w:val="1"/>
      <w:numFmt w:val="decimal"/>
      <w:lvlText w:val="%3."/>
      <w:lvlJc w:val="left"/>
      <w:pPr>
        <w:ind w:left="1984" w:hanging="426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 w:tplc="B3E4E8CE">
      <w:numFmt w:val="bullet"/>
      <w:lvlText w:val="•"/>
      <w:lvlJc w:val="left"/>
      <w:pPr>
        <w:ind w:left="4185" w:hanging="426"/>
      </w:pPr>
      <w:rPr>
        <w:rFonts w:hint="default"/>
      </w:rPr>
    </w:lvl>
    <w:lvl w:ilvl="4" w:tplc="D338890A">
      <w:numFmt w:val="bullet"/>
      <w:lvlText w:val="•"/>
      <w:lvlJc w:val="left"/>
      <w:pPr>
        <w:ind w:left="5288" w:hanging="426"/>
      </w:pPr>
      <w:rPr>
        <w:rFonts w:hint="default"/>
      </w:rPr>
    </w:lvl>
    <w:lvl w:ilvl="5" w:tplc="CBF4E6C2">
      <w:numFmt w:val="bullet"/>
      <w:lvlText w:val="•"/>
      <w:lvlJc w:val="left"/>
      <w:pPr>
        <w:ind w:left="6390" w:hanging="426"/>
      </w:pPr>
      <w:rPr>
        <w:rFonts w:hint="default"/>
      </w:rPr>
    </w:lvl>
    <w:lvl w:ilvl="6" w:tplc="2B967912">
      <w:numFmt w:val="bullet"/>
      <w:lvlText w:val="•"/>
      <w:lvlJc w:val="left"/>
      <w:pPr>
        <w:ind w:left="7493" w:hanging="426"/>
      </w:pPr>
      <w:rPr>
        <w:rFonts w:hint="default"/>
      </w:rPr>
    </w:lvl>
    <w:lvl w:ilvl="7" w:tplc="2A5687B6">
      <w:numFmt w:val="bullet"/>
      <w:lvlText w:val="•"/>
      <w:lvlJc w:val="left"/>
      <w:pPr>
        <w:ind w:left="8596" w:hanging="426"/>
      </w:pPr>
      <w:rPr>
        <w:rFonts w:hint="default"/>
      </w:rPr>
    </w:lvl>
    <w:lvl w:ilvl="8" w:tplc="DEF4DCE0">
      <w:numFmt w:val="bullet"/>
      <w:lvlText w:val="•"/>
      <w:lvlJc w:val="left"/>
      <w:pPr>
        <w:ind w:left="9698" w:hanging="426"/>
      </w:pPr>
      <w:rPr>
        <w:rFonts w:hint="default"/>
      </w:rPr>
    </w:lvl>
  </w:abstractNum>
  <w:abstractNum w:abstractNumId="6" w15:restartNumberingAfterBreak="0">
    <w:nsid w:val="62D95A5C"/>
    <w:multiLevelType w:val="hybridMultilevel"/>
    <w:tmpl w:val="78D4DE5A"/>
    <w:lvl w:ilvl="0" w:tplc="A1E44812">
      <w:start w:val="1"/>
      <w:numFmt w:val="lowerLetter"/>
      <w:lvlText w:val="%1."/>
      <w:lvlJc w:val="left"/>
      <w:pPr>
        <w:ind w:left="1558" w:hanging="425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6BC6F5FC">
      <w:numFmt w:val="bullet"/>
      <w:lvlText w:val="•"/>
      <w:lvlJc w:val="left"/>
      <w:pPr>
        <w:ind w:left="2594" w:hanging="425"/>
      </w:pPr>
      <w:rPr>
        <w:rFonts w:hint="default"/>
      </w:rPr>
    </w:lvl>
    <w:lvl w:ilvl="2" w:tplc="85989680">
      <w:numFmt w:val="bullet"/>
      <w:lvlText w:val="•"/>
      <w:lvlJc w:val="left"/>
      <w:pPr>
        <w:ind w:left="3628" w:hanging="425"/>
      </w:pPr>
      <w:rPr>
        <w:rFonts w:hint="default"/>
      </w:rPr>
    </w:lvl>
    <w:lvl w:ilvl="3" w:tplc="3230AC86">
      <w:numFmt w:val="bullet"/>
      <w:lvlText w:val="•"/>
      <w:lvlJc w:val="left"/>
      <w:pPr>
        <w:ind w:left="4663" w:hanging="425"/>
      </w:pPr>
      <w:rPr>
        <w:rFonts w:hint="default"/>
      </w:rPr>
    </w:lvl>
    <w:lvl w:ilvl="4" w:tplc="0D1896A6">
      <w:numFmt w:val="bullet"/>
      <w:lvlText w:val="•"/>
      <w:lvlJc w:val="left"/>
      <w:pPr>
        <w:ind w:left="5697" w:hanging="425"/>
      </w:pPr>
      <w:rPr>
        <w:rFonts w:hint="default"/>
      </w:rPr>
    </w:lvl>
    <w:lvl w:ilvl="5" w:tplc="C9D44AAE">
      <w:numFmt w:val="bullet"/>
      <w:lvlText w:val="•"/>
      <w:lvlJc w:val="left"/>
      <w:pPr>
        <w:ind w:left="6732" w:hanging="425"/>
      </w:pPr>
      <w:rPr>
        <w:rFonts w:hint="default"/>
      </w:rPr>
    </w:lvl>
    <w:lvl w:ilvl="6" w:tplc="615C75E2">
      <w:numFmt w:val="bullet"/>
      <w:lvlText w:val="•"/>
      <w:lvlJc w:val="left"/>
      <w:pPr>
        <w:ind w:left="7766" w:hanging="425"/>
      </w:pPr>
      <w:rPr>
        <w:rFonts w:hint="default"/>
      </w:rPr>
    </w:lvl>
    <w:lvl w:ilvl="7" w:tplc="CFA69938">
      <w:numFmt w:val="bullet"/>
      <w:lvlText w:val="•"/>
      <w:lvlJc w:val="left"/>
      <w:pPr>
        <w:ind w:left="8801" w:hanging="425"/>
      </w:pPr>
      <w:rPr>
        <w:rFonts w:hint="default"/>
      </w:rPr>
    </w:lvl>
    <w:lvl w:ilvl="8" w:tplc="90FA685E">
      <w:numFmt w:val="bullet"/>
      <w:lvlText w:val="•"/>
      <w:lvlJc w:val="left"/>
      <w:pPr>
        <w:ind w:left="9835" w:hanging="425"/>
      </w:pPr>
      <w:rPr>
        <w:rFonts w:hint="default"/>
      </w:rPr>
    </w:lvl>
  </w:abstractNum>
  <w:abstractNum w:abstractNumId="7" w15:restartNumberingAfterBreak="0">
    <w:nsid w:val="6CDF6F50"/>
    <w:multiLevelType w:val="hybridMultilevel"/>
    <w:tmpl w:val="223262A0"/>
    <w:lvl w:ilvl="0" w:tplc="217289FA">
      <w:start w:val="5"/>
      <w:numFmt w:val="decimal"/>
      <w:lvlText w:val="%1."/>
      <w:lvlJc w:val="left"/>
      <w:pPr>
        <w:ind w:left="1401" w:hanging="268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D214F8F4">
      <w:start w:val="1"/>
      <w:numFmt w:val="lowerLetter"/>
      <w:lvlText w:val="%2."/>
      <w:lvlJc w:val="left"/>
      <w:pPr>
        <w:ind w:left="1401" w:hanging="268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3AFA01E2">
      <w:start w:val="1"/>
      <w:numFmt w:val="decimal"/>
      <w:lvlText w:val="%3."/>
      <w:lvlJc w:val="left"/>
      <w:pPr>
        <w:ind w:left="1984" w:hanging="426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 w:tplc="A1A26E5E">
      <w:numFmt w:val="bullet"/>
      <w:lvlText w:val="•"/>
      <w:lvlJc w:val="left"/>
      <w:pPr>
        <w:ind w:left="4185" w:hanging="426"/>
      </w:pPr>
      <w:rPr>
        <w:rFonts w:hint="default"/>
      </w:rPr>
    </w:lvl>
    <w:lvl w:ilvl="4" w:tplc="75F6C942">
      <w:numFmt w:val="bullet"/>
      <w:lvlText w:val="•"/>
      <w:lvlJc w:val="left"/>
      <w:pPr>
        <w:ind w:left="5288" w:hanging="426"/>
      </w:pPr>
      <w:rPr>
        <w:rFonts w:hint="default"/>
      </w:rPr>
    </w:lvl>
    <w:lvl w:ilvl="5" w:tplc="5D644AE2">
      <w:numFmt w:val="bullet"/>
      <w:lvlText w:val="•"/>
      <w:lvlJc w:val="left"/>
      <w:pPr>
        <w:ind w:left="6390" w:hanging="426"/>
      </w:pPr>
      <w:rPr>
        <w:rFonts w:hint="default"/>
      </w:rPr>
    </w:lvl>
    <w:lvl w:ilvl="6" w:tplc="329041B6">
      <w:numFmt w:val="bullet"/>
      <w:lvlText w:val="•"/>
      <w:lvlJc w:val="left"/>
      <w:pPr>
        <w:ind w:left="7493" w:hanging="426"/>
      </w:pPr>
      <w:rPr>
        <w:rFonts w:hint="default"/>
      </w:rPr>
    </w:lvl>
    <w:lvl w:ilvl="7" w:tplc="6C649DEC">
      <w:numFmt w:val="bullet"/>
      <w:lvlText w:val="•"/>
      <w:lvlJc w:val="left"/>
      <w:pPr>
        <w:ind w:left="8596" w:hanging="426"/>
      </w:pPr>
      <w:rPr>
        <w:rFonts w:hint="default"/>
      </w:rPr>
    </w:lvl>
    <w:lvl w:ilvl="8" w:tplc="1774FF0C">
      <w:numFmt w:val="bullet"/>
      <w:lvlText w:val="•"/>
      <w:lvlJc w:val="left"/>
      <w:pPr>
        <w:ind w:left="9698" w:hanging="426"/>
      </w:pPr>
      <w:rPr>
        <w:rFonts w:hint="default"/>
      </w:rPr>
    </w:lvl>
  </w:abstractNum>
  <w:abstractNum w:abstractNumId="8" w15:restartNumberingAfterBreak="0">
    <w:nsid w:val="703866E9"/>
    <w:multiLevelType w:val="hybridMultilevel"/>
    <w:tmpl w:val="8EC469F8"/>
    <w:lvl w:ilvl="0" w:tplc="EB76A23C">
      <w:start w:val="1"/>
      <w:numFmt w:val="decimal"/>
      <w:lvlText w:val="%1."/>
      <w:lvlJc w:val="left"/>
      <w:pPr>
        <w:ind w:left="1558" w:hanging="425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7E2CE8AC">
      <w:numFmt w:val="bullet"/>
      <w:lvlText w:val="•"/>
      <w:lvlJc w:val="left"/>
      <w:pPr>
        <w:ind w:left="2594" w:hanging="425"/>
      </w:pPr>
      <w:rPr>
        <w:rFonts w:hint="default"/>
      </w:rPr>
    </w:lvl>
    <w:lvl w:ilvl="2" w:tplc="B262FC5E">
      <w:numFmt w:val="bullet"/>
      <w:lvlText w:val="•"/>
      <w:lvlJc w:val="left"/>
      <w:pPr>
        <w:ind w:left="3628" w:hanging="425"/>
      </w:pPr>
      <w:rPr>
        <w:rFonts w:hint="default"/>
      </w:rPr>
    </w:lvl>
    <w:lvl w:ilvl="3" w:tplc="60D66E86">
      <w:numFmt w:val="bullet"/>
      <w:lvlText w:val="•"/>
      <w:lvlJc w:val="left"/>
      <w:pPr>
        <w:ind w:left="4663" w:hanging="425"/>
      </w:pPr>
      <w:rPr>
        <w:rFonts w:hint="default"/>
      </w:rPr>
    </w:lvl>
    <w:lvl w:ilvl="4" w:tplc="A62C7C28">
      <w:numFmt w:val="bullet"/>
      <w:lvlText w:val="•"/>
      <w:lvlJc w:val="left"/>
      <w:pPr>
        <w:ind w:left="5697" w:hanging="425"/>
      </w:pPr>
      <w:rPr>
        <w:rFonts w:hint="default"/>
      </w:rPr>
    </w:lvl>
    <w:lvl w:ilvl="5" w:tplc="95BE13EE">
      <w:numFmt w:val="bullet"/>
      <w:lvlText w:val="•"/>
      <w:lvlJc w:val="left"/>
      <w:pPr>
        <w:ind w:left="6732" w:hanging="425"/>
      </w:pPr>
      <w:rPr>
        <w:rFonts w:hint="default"/>
      </w:rPr>
    </w:lvl>
    <w:lvl w:ilvl="6" w:tplc="EB942D72">
      <w:numFmt w:val="bullet"/>
      <w:lvlText w:val="•"/>
      <w:lvlJc w:val="left"/>
      <w:pPr>
        <w:ind w:left="7766" w:hanging="425"/>
      </w:pPr>
      <w:rPr>
        <w:rFonts w:hint="default"/>
      </w:rPr>
    </w:lvl>
    <w:lvl w:ilvl="7" w:tplc="CB04D8E2">
      <w:numFmt w:val="bullet"/>
      <w:lvlText w:val="•"/>
      <w:lvlJc w:val="left"/>
      <w:pPr>
        <w:ind w:left="8801" w:hanging="425"/>
      </w:pPr>
      <w:rPr>
        <w:rFonts w:hint="default"/>
      </w:rPr>
    </w:lvl>
    <w:lvl w:ilvl="8" w:tplc="D7D46FA8">
      <w:numFmt w:val="bullet"/>
      <w:lvlText w:val="•"/>
      <w:lvlJc w:val="left"/>
      <w:pPr>
        <w:ind w:left="9835" w:hanging="425"/>
      </w:pPr>
      <w:rPr>
        <w:rFonts w:hint="default"/>
      </w:rPr>
    </w:lvl>
  </w:abstractNum>
  <w:abstractNum w:abstractNumId="9" w15:restartNumberingAfterBreak="0">
    <w:nsid w:val="7CE93D40"/>
    <w:multiLevelType w:val="hybridMultilevel"/>
    <w:tmpl w:val="26BEAC7C"/>
    <w:lvl w:ilvl="0" w:tplc="9C5A9F0C">
      <w:start w:val="1"/>
      <w:numFmt w:val="lowerLetter"/>
      <w:lvlText w:val="%1."/>
      <w:lvlJc w:val="left"/>
      <w:pPr>
        <w:ind w:left="463" w:hanging="454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FC1EC152">
      <w:numFmt w:val="bullet"/>
      <w:lvlText w:val="•"/>
      <w:lvlJc w:val="left"/>
      <w:pPr>
        <w:ind w:left="1406" w:hanging="454"/>
      </w:pPr>
      <w:rPr>
        <w:rFonts w:hint="default"/>
      </w:rPr>
    </w:lvl>
    <w:lvl w:ilvl="2" w:tplc="1C7655AC">
      <w:numFmt w:val="bullet"/>
      <w:lvlText w:val="•"/>
      <w:lvlJc w:val="left"/>
      <w:pPr>
        <w:ind w:left="2353" w:hanging="454"/>
      </w:pPr>
      <w:rPr>
        <w:rFonts w:hint="default"/>
      </w:rPr>
    </w:lvl>
    <w:lvl w:ilvl="3" w:tplc="1A2C8AA8">
      <w:numFmt w:val="bullet"/>
      <w:lvlText w:val="•"/>
      <w:lvlJc w:val="left"/>
      <w:pPr>
        <w:ind w:left="3300" w:hanging="454"/>
      </w:pPr>
      <w:rPr>
        <w:rFonts w:hint="default"/>
      </w:rPr>
    </w:lvl>
    <w:lvl w:ilvl="4" w:tplc="D8E08A8E">
      <w:numFmt w:val="bullet"/>
      <w:lvlText w:val="•"/>
      <w:lvlJc w:val="left"/>
      <w:pPr>
        <w:ind w:left="4247" w:hanging="454"/>
      </w:pPr>
      <w:rPr>
        <w:rFonts w:hint="default"/>
      </w:rPr>
    </w:lvl>
    <w:lvl w:ilvl="5" w:tplc="EADE01A2">
      <w:numFmt w:val="bullet"/>
      <w:lvlText w:val="•"/>
      <w:lvlJc w:val="left"/>
      <w:pPr>
        <w:ind w:left="5194" w:hanging="454"/>
      </w:pPr>
      <w:rPr>
        <w:rFonts w:hint="default"/>
      </w:rPr>
    </w:lvl>
    <w:lvl w:ilvl="6" w:tplc="1CBE1716">
      <w:numFmt w:val="bullet"/>
      <w:lvlText w:val="•"/>
      <w:lvlJc w:val="left"/>
      <w:pPr>
        <w:ind w:left="6141" w:hanging="454"/>
      </w:pPr>
      <w:rPr>
        <w:rFonts w:hint="default"/>
      </w:rPr>
    </w:lvl>
    <w:lvl w:ilvl="7" w:tplc="1518BD38">
      <w:numFmt w:val="bullet"/>
      <w:lvlText w:val="•"/>
      <w:lvlJc w:val="left"/>
      <w:pPr>
        <w:ind w:left="7088" w:hanging="454"/>
      </w:pPr>
      <w:rPr>
        <w:rFonts w:hint="default"/>
      </w:rPr>
    </w:lvl>
    <w:lvl w:ilvl="8" w:tplc="90242F6A">
      <w:numFmt w:val="bullet"/>
      <w:lvlText w:val="•"/>
      <w:lvlJc w:val="left"/>
      <w:pPr>
        <w:ind w:left="8035" w:hanging="454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64"/>
    <w:rsid w:val="009B3E64"/>
    <w:rsid w:val="00A2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2D6D864-E968-48FC-B5D1-06381580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ind w:left="1401" w:hanging="267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1"/>
    <w:qFormat/>
    <w:pPr>
      <w:ind w:left="1401" w:hanging="267"/>
    </w:pPr>
    <w:rPr>
      <w:sz w:val="24"/>
      <w:szCs w:val="24"/>
    </w:r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1401" w:hanging="2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A214BB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14BB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A214BB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14B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DHIF-Regler - Bowling Special Olympics[1].doc</vt:lpstr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DHIF-Regler - Bowling Special Olympics[1].doc</dc:title>
  <dc:creator>dbl</dc:creator>
  <cp:lastModifiedBy>Ane Rønn Johansson</cp:lastModifiedBy>
  <cp:revision>2</cp:revision>
  <dcterms:created xsi:type="dcterms:W3CDTF">2019-04-25T09:22:00Z</dcterms:created>
  <dcterms:modified xsi:type="dcterms:W3CDTF">2019-04-25T09:22:00Z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2017-05-23T00:00:00Z</vt:filetime>
  </property>
</Properties>
</file>